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6D45045C" w:rsidR="0007462B" w:rsidRDefault="0011518E"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0BC52C18" wp14:editId="2531051B">
            <wp:simplePos x="0" y="0"/>
            <wp:positionH relativeFrom="column">
              <wp:posOffset>0</wp:posOffset>
            </wp:positionH>
            <wp:positionV relativeFrom="paragraph">
              <wp:posOffset>-31465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0A19D167" w:rsidR="00B50585" w:rsidRPr="00504631" w:rsidRDefault="00D92F1A" w:rsidP="00F22A0D">
            <w:pPr>
              <w:tabs>
                <w:tab w:val="left" w:pos="2625"/>
              </w:tabs>
              <w:spacing w:before="240"/>
            </w:pPr>
            <w:r>
              <w:t>B</w:t>
            </w:r>
            <w:r w:rsidR="00A60A99">
              <w:t>1</w:t>
            </w:r>
            <w:r w:rsidR="00EA79A8">
              <w:t>2. Brand Revitalisation</w:t>
            </w:r>
            <w:r w:rsidR="00885C4A">
              <w:t>/</w:t>
            </w:r>
            <w:r w:rsidR="007A516C">
              <w:t>Transformation</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3E753F03" w14:textId="77777777" w:rsidR="00D63A88" w:rsidRDefault="00D63A88" w:rsidP="00D63A88">
            <w:pPr>
              <w:tabs>
                <w:tab w:val="left" w:pos="2625"/>
              </w:tabs>
              <w:spacing w:before="240"/>
            </w:pPr>
            <w:r>
              <w:t xml:space="preserve">This is an award for rebirth campaigns. To enter, your brand must have experienced a significant downturn in brand equity/share followed by a period of at least six months of upturn sales. Entrants must detail the business challenge, the situation of the brand, the competitive landscape and how the effort succeeded. </w:t>
            </w:r>
          </w:p>
          <w:p w14:paraId="66E27D47" w14:textId="32FF2358" w:rsidR="00006F62" w:rsidRPr="00D82C4F" w:rsidRDefault="00D63A88" w:rsidP="00D63A88">
            <w:pPr>
              <w:tabs>
                <w:tab w:val="left" w:pos="2625"/>
              </w:tabs>
              <w:spacing w:before="240"/>
            </w:pPr>
            <w:r>
              <w:t>Note: Your entry must address the previous marketing investment and strategy as part of the entry context. Also, provide detail on the length of the rebirth</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64301152" w:rsidR="003D7059" w:rsidRDefault="00B64EAE" w:rsidP="00994427">
            <w:pPr>
              <w:spacing w:before="240"/>
            </w:pPr>
            <w:r w:rsidRPr="00390169">
              <w:t xml:space="preserve">State in one sentence. What was your core idea that drove your effort? Consider ‘idea’ in the broadest sense, </w:t>
            </w:r>
            <w:proofErr w:type="spellStart"/>
            <w:r w:rsidRPr="00390169">
              <w:t>ie</w:t>
            </w:r>
            <w:proofErr w:type="spellEnd"/>
            <w:r w:rsidRPr="00390169">
              <w:t>. ranging from communication-based to the creation of a new service or resource. The idea should not be your execution or tagline</w:t>
            </w:r>
            <w:r w:rsidRPr="008C62DB">
              <w: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7CB7DC0F" w:rsidR="0057530B" w:rsidRDefault="00885C4A" w:rsidP="00994427">
            <w:r w:rsidRPr="00885C4A">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0EE2706D" w14:textId="77777777" w:rsidR="0057530B" w:rsidRDefault="00BB5F83" w:rsidP="00BB5F83">
            <w:pPr>
              <w:spacing w:before="240"/>
            </w:pPr>
            <w:r>
              <w:t>Indicate the extent to which any revised pricing, distribution or promotion programmes also affected the results.</w:t>
            </w:r>
          </w:p>
          <w:p w14:paraId="37ED4278" w14:textId="1FFFCE6E" w:rsidR="007A5DA6" w:rsidRDefault="007A5DA6" w:rsidP="00BB5F83">
            <w:pPr>
              <w:spacing w:before="240"/>
            </w:pPr>
            <w:r>
              <w:t xml:space="preserve">Any marketing communications that contributed significantly to delivering an integrated campaign strategy and results should be described elsewhere in the entry form and any relevant contributing partners acknowledged in credits separate to the entry </w:t>
            </w:r>
            <w:proofErr w:type="gramStart"/>
            <w:r>
              <w:t>form..</w:t>
            </w:r>
            <w:proofErr w:type="gramEnd"/>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67A4DF3C"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2EA65C41" w:rsidR="007832C5" w:rsidRDefault="007832C5" w:rsidP="007832C5">
            <w:r>
              <w:t>In this section, the judges will be looking to see a clear cause and effect between the communication activity and business performance over</w:t>
            </w:r>
            <w:r w:rsidR="008F6099">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364CB3EA" w14:textId="77777777" w:rsidR="00044EA7" w:rsidRDefault="00044EA7" w:rsidP="00044EA7">
            <w:pPr>
              <w:pStyle w:val="Bullets"/>
              <w:numPr>
                <w:ilvl w:val="0"/>
                <w:numId w:val="0"/>
              </w:numPr>
              <w:spacing w:after="120" w:line="240" w:lineRule="auto"/>
              <w:contextualSpacing w:val="0"/>
              <w:rPr>
                <w:b/>
                <w:bCs/>
              </w:rPr>
            </w:pPr>
          </w:p>
          <w:p w14:paraId="746351E5" w14:textId="4AAEFDD5" w:rsidR="007832C5" w:rsidRDefault="00044EA7" w:rsidP="00044EA7">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AD223A" w14:paraId="405A2238" w14:textId="77777777" w:rsidTr="006100D7">
        <w:tc>
          <w:tcPr>
            <w:tcW w:w="993" w:type="dxa"/>
            <w:tcBorders>
              <w:top w:val="nil"/>
              <w:left w:val="nil"/>
              <w:bottom w:val="nil"/>
              <w:right w:val="nil"/>
            </w:tcBorders>
            <w:shd w:val="clear" w:color="auto" w:fill="E7E6E6" w:themeFill="background2"/>
          </w:tcPr>
          <w:p w14:paraId="092F8418" w14:textId="77777777" w:rsidR="00AD223A" w:rsidRPr="003D7059" w:rsidRDefault="00AD223A" w:rsidP="006100D7">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EEB4849" w14:textId="77777777" w:rsidR="00AD223A" w:rsidRDefault="00AD223A" w:rsidP="006100D7">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234101DF" w14:textId="77777777" w:rsidR="00AD223A" w:rsidRDefault="00AD223A" w:rsidP="006100D7">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0FF18A7A" w14:textId="77777777" w:rsidR="00AD223A" w:rsidRDefault="00AD223A" w:rsidP="006100D7">
            <w:pPr>
              <w:spacing w:before="240"/>
            </w:pPr>
            <w:r>
              <w:t>If this campaign was also entered last year, please outline what you have learned from being in market and how this has influenced the campaign’s evolution.</w:t>
            </w:r>
          </w:p>
        </w:tc>
      </w:tr>
      <w:tr w:rsidR="00AD223A" w14:paraId="60F1AC8C" w14:textId="77777777" w:rsidTr="006100D7">
        <w:tc>
          <w:tcPr>
            <w:tcW w:w="993" w:type="dxa"/>
            <w:tcBorders>
              <w:top w:val="nil"/>
              <w:left w:val="nil"/>
              <w:bottom w:val="nil"/>
              <w:right w:val="nil"/>
            </w:tcBorders>
            <w:shd w:val="clear" w:color="auto" w:fill="auto"/>
          </w:tcPr>
          <w:p w14:paraId="5CDF8526" w14:textId="77777777" w:rsidR="00AD223A" w:rsidRPr="003D7059" w:rsidRDefault="00AD223A" w:rsidP="006100D7">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603F599" w14:textId="77777777" w:rsidR="00AD223A" w:rsidRPr="003D7059" w:rsidRDefault="00AD223A" w:rsidP="006100D7">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F470" w14:textId="77777777" w:rsidR="00F045D5" w:rsidRDefault="00F045D5" w:rsidP="008D53BC">
      <w:pPr>
        <w:spacing w:after="0" w:line="240" w:lineRule="auto"/>
      </w:pPr>
      <w:r>
        <w:separator/>
      </w:r>
    </w:p>
  </w:endnote>
  <w:endnote w:type="continuationSeparator" w:id="0">
    <w:p w14:paraId="54D2DD0F" w14:textId="77777777" w:rsidR="00F045D5" w:rsidRDefault="00F045D5"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0938247E" w:rsidR="0057530B" w:rsidRDefault="003E36FB">
    <w:pPr>
      <w:pStyle w:val="Footer"/>
    </w:pPr>
    <w:r>
      <w:rPr>
        <w:noProof/>
      </w:rPr>
      <w:drawing>
        <wp:anchor distT="0" distB="0" distL="114300" distR="114300" simplePos="0" relativeHeight="251665408" behindDoc="0" locked="0" layoutInCell="1" allowOverlap="1" wp14:anchorId="49DCBDA1" wp14:editId="2B028B1C">
          <wp:simplePos x="0" y="0"/>
          <wp:positionH relativeFrom="column">
            <wp:posOffset>5507355</wp:posOffset>
          </wp:positionH>
          <wp:positionV relativeFrom="paragraph">
            <wp:posOffset>86710</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1231528A">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662A" w14:textId="77777777" w:rsidR="00F045D5" w:rsidRDefault="00F045D5" w:rsidP="008D53BC">
      <w:pPr>
        <w:spacing w:after="0" w:line="240" w:lineRule="auto"/>
      </w:pPr>
      <w:r>
        <w:separator/>
      </w:r>
    </w:p>
  </w:footnote>
  <w:footnote w:type="continuationSeparator" w:id="0">
    <w:p w14:paraId="4BCEDFB7" w14:textId="77777777" w:rsidR="00F045D5" w:rsidRDefault="00F045D5"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49D1CB8" w:rsidR="00CC1DBD" w:rsidRPr="00E4240B" w:rsidRDefault="00701B8A" w:rsidP="00CC1DBD">
    <w:pPr>
      <w:pStyle w:val="EffieHeader"/>
      <w:tabs>
        <w:tab w:val="clear" w:pos="3686"/>
        <w:tab w:val="left" w:pos="5670"/>
        <w:tab w:val="right" w:pos="10772"/>
      </w:tabs>
    </w:pPr>
    <w:r>
      <w:t>B</w:t>
    </w:r>
    <w:r w:rsidR="00AB5F9E">
      <w:t>1</w:t>
    </w:r>
    <w:r w:rsidR="00EA79A8">
      <w:t>2</w:t>
    </w:r>
    <w:r w:rsidR="00AB5F9E">
      <w:t xml:space="preserve">. – </w:t>
    </w:r>
    <w:r w:rsidR="00EA79A8">
      <w:t>Brand Revitalisation</w:t>
    </w:r>
    <w:r w:rsidR="00885C4A">
      <w:t>/Transformation</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F62"/>
    <w:rsid w:val="000116B3"/>
    <w:rsid w:val="00013FF4"/>
    <w:rsid w:val="000260BD"/>
    <w:rsid w:val="0003108B"/>
    <w:rsid w:val="00044EA7"/>
    <w:rsid w:val="00052B5F"/>
    <w:rsid w:val="00061A34"/>
    <w:rsid w:val="00071FFB"/>
    <w:rsid w:val="0007462B"/>
    <w:rsid w:val="000A181C"/>
    <w:rsid w:val="000C5A53"/>
    <w:rsid w:val="000D0331"/>
    <w:rsid w:val="000D31A1"/>
    <w:rsid w:val="000E4EB5"/>
    <w:rsid w:val="000E6731"/>
    <w:rsid w:val="00105B54"/>
    <w:rsid w:val="0011518E"/>
    <w:rsid w:val="001359DF"/>
    <w:rsid w:val="001365FE"/>
    <w:rsid w:val="00155BFE"/>
    <w:rsid w:val="001765DC"/>
    <w:rsid w:val="00185987"/>
    <w:rsid w:val="001A052D"/>
    <w:rsid w:val="001A0CBA"/>
    <w:rsid w:val="001A3B69"/>
    <w:rsid w:val="001C1491"/>
    <w:rsid w:val="00235EF1"/>
    <w:rsid w:val="002425BE"/>
    <w:rsid w:val="002602E0"/>
    <w:rsid w:val="00263FF1"/>
    <w:rsid w:val="0027453A"/>
    <w:rsid w:val="0027700F"/>
    <w:rsid w:val="00292286"/>
    <w:rsid w:val="002935EA"/>
    <w:rsid w:val="002A6BE0"/>
    <w:rsid w:val="002D2FEA"/>
    <w:rsid w:val="00303313"/>
    <w:rsid w:val="00313516"/>
    <w:rsid w:val="00337A03"/>
    <w:rsid w:val="00350020"/>
    <w:rsid w:val="003568AA"/>
    <w:rsid w:val="00357192"/>
    <w:rsid w:val="003632DA"/>
    <w:rsid w:val="00371323"/>
    <w:rsid w:val="0038023C"/>
    <w:rsid w:val="003840C7"/>
    <w:rsid w:val="003968C7"/>
    <w:rsid w:val="003A14B4"/>
    <w:rsid w:val="003D7059"/>
    <w:rsid w:val="003D73C2"/>
    <w:rsid w:val="003E2C98"/>
    <w:rsid w:val="003E36FB"/>
    <w:rsid w:val="0040046B"/>
    <w:rsid w:val="00426B7E"/>
    <w:rsid w:val="00430016"/>
    <w:rsid w:val="004C5498"/>
    <w:rsid w:val="004D0682"/>
    <w:rsid w:val="004E7B49"/>
    <w:rsid w:val="005006E5"/>
    <w:rsid w:val="00504631"/>
    <w:rsid w:val="00510900"/>
    <w:rsid w:val="00514171"/>
    <w:rsid w:val="0051788E"/>
    <w:rsid w:val="00525E7D"/>
    <w:rsid w:val="005263D0"/>
    <w:rsid w:val="00537F9B"/>
    <w:rsid w:val="00541D44"/>
    <w:rsid w:val="00544F20"/>
    <w:rsid w:val="00552759"/>
    <w:rsid w:val="0057530B"/>
    <w:rsid w:val="005A3F90"/>
    <w:rsid w:val="005C5CF8"/>
    <w:rsid w:val="00612423"/>
    <w:rsid w:val="0061664C"/>
    <w:rsid w:val="006225AC"/>
    <w:rsid w:val="00636FC1"/>
    <w:rsid w:val="0064209D"/>
    <w:rsid w:val="00645551"/>
    <w:rsid w:val="0066591F"/>
    <w:rsid w:val="00665F72"/>
    <w:rsid w:val="006754A2"/>
    <w:rsid w:val="00693E7A"/>
    <w:rsid w:val="0069602A"/>
    <w:rsid w:val="006E055E"/>
    <w:rsid w:val="006E30BD"/>
    <w:rsid w:val="006E73E5"/>
    <w:rsid w:val="00701B8A"/>
    <w:rsid w:val="00701F62"/>
    <w:rsid w:val="00702AC4"/>
    <w:rsid w:val="007145D6"/>
    <w:rsid w:val="00763FCA"/>
    <w:rsid w:val="00770005"/>
    <w:rsid w:val="007832C5"/>
    <w:rsid w:val="007A516C"/>
    <w:rsid w:val="007A5DA6"/>
    <w:rsid w:val="007B341E"/>
    <w:rsid w:val="007B7509"/>
    <w:rsid w:val="007C6F82"/>
    <w:rsid w:val="007D637D"/>
    <w:rsid w:val="00805AC3"/>
    <w:rsid w:val="00815E1A"/>
    <w:rsid w:val="00843987"/>
    <w:rsid w:val="008518D9"/>
    <w:rsid w:val="00857907"/>
    <w:rsid w:val="00861D5E"/>
    <w:rsid w:val="00872B24"/>
    <w:rsid w:val="00885C4A"/>
    <w:rsid w:val="00892C27"/>
    <w:rsid w:val="00896F9C"/>
    <w:rsid w:val="008979E5"/>
    <w:rsid w:val="008B138C"/>
    <w:rsid w:val="008B4E7F"/>
    <w:rsid w:val="008C62DB"/>
    <w:rsid w:val="008D53BC"/>
    <w:rsid w:val="008D68A4"/>
    <w:rsid w:val="008E7D06"/>
    <w:rsid w:val="008F6099"/>
    <w:rsid w:val="009002E4"/>
    <w:rsid w:val="009042B8"/>
    <w:rsid w:val="00905F51"/>
    <w:rsid w:val="00915CF8"/>
    <w:rsid w:val="0093293E"/>
    <w:rsid w:val="00933088"/>
    <w:rsid w:val="00935B14"/>
    <w:rsid w:val="0095217F"/>
    <w:rsid w:val="00975CBC"/>
    <w:rsid w:val="00977BD7"/>
    <w:rsid w:val="0099057F"/>
    <w:rsid w:val="0099556C"/>
    <w:rsid w:val="009B0648"/>
    <w:rsid w:val="009C0481"/>
    <w:rsid w:val="009C0F87"/>
    <w:rsid w:val="009C484E"/>
    <w:rsid w:val="009E4D29"/>
    <w:rsid w:val="009F23D0"/>
    <w:rsid w:val="00A10DDB"/>
    <w:rsid w:val="00A226AF"/>
    <w:rsid w:val="00A41899"/>
    <w:rsid w:val="00A60A99"/>
    <w:rsid w:val="00A853A6"/>
    <w:rsid w:val="00A8666C"/>
    <w:rsid w:val="00AB34AB"/>
    <w:rsid w:val="00AB5F9E"/>
    <w:rsid w:val="00AD223A"/>
    <w:rsid w:val="00AF036E"/>
    <w:rsid w:val="00AF10B4"/>
    <w:rsid w:val="00B10234"/>
    <w:rsid w:val="00B22A1D"/>
    <w:rsid w:val="00B42C86"/>
    <w:rsid w:val="00B50585"/>
    <w:rsid w:val="00B612FF"/>
    <w:rsid w:val="00B63EDF"/>
    <w:rsid w:val="00B64EAE"/>
    <w:rsid w:val="00B7549A"/>
    <w:rsid w:val="00B755F0"/>
    <w:rsid w:val="00B947BC"/>
    <w:rsid w:val="00BB0158"/>
    <w:rsid w:val="00BB5F83"/>
    <w:rsid w:val="00BB6AD2"/>
    <w:rsid w:val="00BC2625"/>
    <w:rsid w:val="00BC6475"/>
    <w:rsid w:val="00BE2600"/>
    <w:rsid w:val="00BE2804"/>
    <w:rsid w:val="00BF406C"/>
    <w:rsid w:val="00C13B32"/>
    <w:rsid w:val="00C17D27"/>
    <w:rsid w:val="00C320E0"/>
    <w:rsid w:val="00C46280"/>
    <w:rsid w:val="00C56EE0"/>
    <w:rsid w:val="00C66D53"/>
    <w:rsid w:val="00C70BAE"/>
    <w:rsid w:val="00C82B3B"/>
    <w:rsid w:val="00C83F89"/>
    <w:rsid w:val="00CA1195"/>
    <w:rsid w:val="00CA1B7E"/>
    <w:rsid w:val="00CB14CC"/>
    <w:rsid w:val="00CB2A22"/>
    <w:rsid w:val="00CB4DFA"/>
    <w:rsid w:val="00CC1DBD"/>
    <w:rsid w:val="00CF16A2"/>
    <w:rsid w:val="00D13186"/>
    <w:rsid w:val="00D37E00"/>
    <w:rsid w:val="00D60B2F"/>
    <w:rsid w:val="00D63A88"/>
    <w:rsid w:val="00D7176E"/>
    <w:rsid w:val="00D802A3"/>
    <w:rsid w:val="00D82C4F"/>
    <w:rsid w:val="00D92A6E"/>
    <w:rsid w:val="00D92F1A"/>
    <w:rsid w:val="00D94320"/>
    <w:rsid w:val="00D97E4F"/>
    <w:rsid w:val="00DB5044"/>
    <w:rsid w:val="00DC6A00"/>
    <w:rsid w:val="00DD1DFF"/>
    <w:rsid w:val="00DE6120"/>
    <w:rsid w:val="00E26D9D"/>
    <w:rsid w:val="00E33327"/>
    <w:rsid w:val="00E4240B"/>
    <w:rsid w:val="00E51160"/>
    <w:rsid w:val="00E643CC"/>
    <w:rsid w:val="00E66867"/>
    <w:rsid w:val="00E75C5D"/>
    <w:rsid w:val="00EA79A8"/>
    <w:rsid w:val="00EB27D2"/>
    <w:rsid w:val="00EB46D6"/>
    <w:rsid w:val="00EC7F61"/>
    <w:rsid w:val="00EF4B22"/>
    <w:rsid w:val="00F02F35"/>
    <w:rsid w:val="00F03C54"/>
    <w:rsid w:val="00F045D5"/>
    <w:rsid w:val="00F104EE"/>
    <w:rsid w:val="00F22A0D"/>
    <w:rsid w:val="00F43C71"/>
    <w:rsid w:val="00F529B3"/>
    <w:rsid w:val="00F643C8"/>
    <w:rsid w:val="00F6636C"/>
    <w:rsid w:val="00F773F5"/>
    <w:rsid w:val="00F87E14"/>
    <w:rsid w:val="00F87EF4"/>
    <w:rsid w:val="00FA376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paragraph" w:styleId="NormalWeb">
    <w:name w:val="Normal (Web)"/>
    <w:basedOn w:val="Normal"/>
    <w:uiPriority w:val="99"/>
    <w:unhideWhenUsed/>
    <w:rsid w:val="00006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15</cp:revision>
  <cp:lastPrinted>2022-06-18T05:40:00Z</cp:lastPrinted>
  <dcterms:created xsi:type="dcterms:W3CDTF">2023-03-28T01:50:00Z</dcterms:created>
  <dcterms:modified xsi:type="dcterms:W3CDTF">2023-04-25T21:45:00Z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