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DF84" w14:textId="6B6E0E2B" w:rsidR="0007462B" w:rsidRDefault="00127BA6" w:rsidP="00B50585">
      <w:pPr>
        <w:pStyle w:val="BodyText"/>
        <w:tabs>
          <w:tab w:val="right" w:pos="3686"/>
        </w:tabs>
        <w:spacing w:line="240" w:lineRule="auto"/>
        <w:ind w:right="-23"/>
        <w:jc w:val="right"/>
        <w:rPr>
          <w:rFonts w:ascii="Times New Roman" w:hAnsi="Times New Roman" w:cs="Times New Roman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227BE8" wp14:editId="32F8E21F">
            <wp:simplePos x="0" y="0"/>
            <wp:positionH relativeFrom="column">
              <wp:posOffset>0</wp:posOffset>
            </wp:positionH>
            <wp:positionV relativeFrom="paragraph">
              <wp:posOffset>-41625</wp:posOffset>
            </wp:positionV>
            <wp:extent cx="2479040" cy="744661"/>
            <wp:effectExtent l="0" t="0" r="0" b="0"/>
            <wp:wrapNone/>
            <wp:docPr id="1961777818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777818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74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B7E" w:rsidRPr="00CA1B7E">
        <w:rPr>
          <w:rFonts w:ascii="Times New Roman" w:hAnsi="Times New Roman" w:cs="Times New Roman"/>
          <w:sz w:val="60"/>
          <w:szCs w:val="60"/>
        </w:rPr>
        <w:t>ENTRY FORM</w:t>
      </w:r>
    </w:p>
    <w:p w14:paraId="4FD21AF1" w14:textId="4294E30D" w:rsidR="00CA1B7E" w:rsidRDefault="00977BD7" w:rsidP="00185987">
      <w:pPr>
        <w:pStyle w:val="BodyText"/>
        <w:pBdr>
          <w:bottom w:val="single" w:sz="4" w:space="1" w:color="auto"/>
        </w:pBdr>
        <w:tabs>
          <w:tab w:val="right" w:pos="3686"/>
        </w:tabs>
        <w:spacing w:before="0" w:line="192" w:lineRule="auto"/>
        <w:ind w:right="-23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THE </w:t>
      </w:r>
      <w:r w:rsidRPr="00977BD7">
        <w:rPr>
          <w:sz w:val="12"/>
          <w:szCs w:val="12"/>
        </w:rPr>
        <w:t xml:space="preserve">AOTEAROA EFFIE AWARDS IN ASSOCIATION WITH TVNZ </w:t>
      </w:r>
      <w:r w:rsidR="00CA1B7E" w:rsidRPr="00CA1B7E">
        <w:rPr>
          <w:sz w:val="12"/>
          <w:szCs w:val="12"/>
        </w:rPr>
        <w:t xml:space="preserve">– ENTRY FORM  </w:t>
      </w:r>
    </w:p>
    <w:p w14:paraId="34823028" w14:textId="14D83AAA" w:rsidR="00185987" w:rsidRPr="00185987" w:rsidRDefault="00185987" w:rsidP="00185987">
      <w:pPr>
        <w:pStyle w:val="BodyText"/>
        <w:pBdr>
          <w:bottom w:val="single" w:sz="4" w:space="1" w:color="auto"/>
        </w:pBdr>
        <w:tabs>
          <w:tab w:val="right" w:pos="3686"/>
        </w:tabs>
        <w:spacing w:before="0" w:line="192" w:lineRule="auto"/>
        <w:ind w:right="-23"/>
        <w:rPr>
          <w:rFonts w:ascii="Times New Roman" w:hAnsi="Times New Roman" w:cs="Times New Roman"/>
          <w:sz w:val="32"/>
          <w:szCs w:val="32"/>
        </w:rPr>
      </w:pPr>
    </w:p>
    <w:p w14:paraId="54562C1F" w14:textId="066A17DE" w:rsidR="00D60B2F" w:rsidRDefault="00D60B2F" w:rsidP="00CA1B7E"/>
    <w:p w14:paraId="4767F7B4" w14:textId="64669489" w:rsidR="00B50585" w:rsidRDefault="00B50585" w:rsidP="00CA1B7E"/>
    <w:p w14:paraId="4E5D2575" w14:textId="77777777" w:rsidR="00BE2804" w:rsidRDefault="00BE2804" w:rsidP="00CA1B7E"/>
    <w:tbl>
      <w:tblPr>
        <w:tblStyle w:val="TableGrid"/>
        <w:tblW w:w="10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7319"/>
      </w:tblGrid>
      <w:tr w:rsidR="00B50585" w14:paraId="551955C8" w14:textId="77777777" w:rsidTr="00B50585">
        <w:trPr>
          <w:trHeight w:val="20"/>
        </w:trPr>
        <w:tc>
          <w:tcPr>
            <w:tcW w:w="3539" w:type="dxa"/>
          </w:tcPr>
          <w:p w14:paraId="659D0702" w14:textId="77777777" w:rsidR="00B50585" w:rsidRPr="00F643C8" w:rsidRDefault="00B50585" w:rsidP="005C5CF8">
            <w:pPr>
              <w:pStyle w:val="Contentstitles"/>
              <w:spacing w:before="240"/>
            </w:pPr>
            <w:r w:rsidRPr="00F643C8">
              <w:t>ENTRY ID</w:t>
            </w:r>
          </w:p>
        </w:tc>
        <w:tc>
          <w:tcPr>
            <w:tcW w:w="7319" w:type="dxa"/>
            <w:tcBorders>
              <w:bottom w:val="single" w:sz="4" w:space="0" w:color="auto"/>
            </w:tcBorders>
          </w:tcPr>
          <w:p w14:paraId="5422C62C" w14:textId="77777777" w:rsidR="00B50585" w:rsidRPr="00504631" w:rsidRDefault="00B50585" w:rsidP="005C5CF8">
            <w:pPr>
              <w:spacing w:before="240"/>
              <w:rPr>
                <w:b/>
                <w:bCs/>
              </w:rPr>
            </w:pPr>
          </w:p>
        </w:tc>
      </w:tr>
      <w:tr w:rsidR="00B50585" w14:paraId="777FF78C" w14:textId="77777777" w:rsidTr="00B50585">
        <w:trPr>
          <w:trHeight w:val="20"/>
        </w:trPr>
        <w:tc>
          <w:tcPr>
            <w:tcW w:w="3539" w:type="dxa"/>
          </w:tcPr>
          <w:p w14:paraId="47FCC4A7" w14:textId="77777777" w:rsidR="00B50585" w:rsidRPr="00F643C8" w:rsidRDefault="00B50585" w:rsidP="005C5CF8">
            <w:pPr>
              <w:pStyle w:val="Contentstitles"/>
              <w:spacing w:before="240"/>
            </w:pPr>
            <w:r w:rsidRPr="00F643C8">
              <w:t>ENTRY TITLE</w:t>
            </w:r>
          </w:p>
        </w:tc>
        <w:tc>
          <w:tcPr>
            <w:tcW w:w="7319" w:type="dxa"/>
            <w:tcBorders>
              <w:top w:val="single" w:sz="4" w:space="0" w:color="auto"/>
              <w:bottom w:val="single" w:sz="4" w:space="0" w:color="auto"/>
            </w:tcBorders>
          </w:tcPr>
          <w:p w14:paraId="47112331" w14:textId="77777777" w:rsidR="00B50585" w:rsidRPr="00504631" w:rsidRDefault="00B50585" w:rsidP="005C5CF8">
            <w:pPr>
              <w:spacing w:before="240"/>
              <w:rPr>
                <w:b/>
                <w:bCs/>
              </w:rPr>
            </w:pPr>
          </w:p>
        </w:tc>
      </w:tr>
      <w:tr w:rsidR="00B50585" w14:paraId="18EE1F08" w14:textId="77777777" w:rsidTr="00994427">
        <w:trPr>
          <w:trHeight w:val="20"/>
        </w:trPr>
        <w:tc>
          <w:tcPr>
            <w:tcW w:w="3539" w:type="dxa"/>
          </w:tcPr>
          <w:p w14:paraId="0348B385" w14:textId="77777777" w:rsidR="00B50585" w:rsidRPr="00F643C8" w:rsidRDefault="00B50585" w:rsidP="005C5CF8">
            <w:pPr>
              <w:pStyle w:val="Contentstitles"/>
              <w:spacing w:before="240"/>
            </w:pPr>
            <w:r w:rsidRPr="00F643C8">
              <w:t>CLIENT</w:t>
            </w:r>
          </w:p>
        </w:tc>
        <w:tc>
          <w:tcPr>
            <w:tcW w:w="7319" w:type="dxa"/>
            <w:tcBorders>
              <w:bottom w:val="single" w:sz="4" w:space="0" w:color="auto"/>
            </w:tcBorders>
          </w:tcPr>
          <w:p w14:paraId="171B99F6" w14:textId="77777777" w:rsidR="00B50585" w:rsidRPr="00504631" w:rsidRDefault="00B50585" w:rsidP="005C5CF8">
            <w:pPr>
              <w:spacing w:before="240"/>
              <w:rPr>
                <w:b/>
                <w:bCs/>
              </w:rPr>
            </w:pPr>
          </w:p>
        </w:tc>
      </w:tr>
      <w:tr w:rsidR="00B50585" w14:paraId="43BD32CE" w14:textId="77777777" w:rsidTr="00B50585">
        <w:trPr>
          <w:trHeight w:val="20"/>
        </w:trPr>
        <w:tc>
          <w:tcPr>
            <w:tcW w:w="3539" w:type="dxa"/>
          </w:tcPr>
          <w:p w14:paraId="022923EB" w14:textId="77777777" w:rsidR="00B50585" w:rsidRPr="00F643C8" w:rsidRDefault="00B50585" w:rsidP="005C5CF8">
            <w:pPr>
              <w:pStyle w:val="Contentstitles"/>
              <w:spacing w:before="240"/>
            </w:pPr>
            <w:r w:rsidRPr="00F643C8">
              <w:t>PRODUCT</w:t>
            </w:r>
          </w:p>
        </w:tc>
        <w:tc>
          <w:tcPr>
            <w:tcW w:w="7319" w:type="dxa"/>
            <w:tcBorders>
              <w:bottom w:val="single" w:sz="4" w:space="0" w:color="auto"/>
            </w:tcBorders>
          </w:tcPr>
          <w:p w14:paraId="7F538FB6" w14:textId="77777777" w:rsidR="00B50585" w:rsidRPr="00504631" w:rsidRDefault="00B50585" w:rsidP="005C5CF8">
            <w:pPr>
              <w:spacing w:before="240"/>
              <w:rPr>
                <w:b/>
                <w:bCs/>
              </w:rPr>
            </w:pPr>
          </w:p>
        </w:tc>
      </w:tr>
      <w:tr w:rsidR="005C5CF8" w14:paraId="343D3235" w14:textId="77777777" w:rsidTr="00994427">
        <w:trPr>
          <w:trHeight w:val="20"/>
        </w:trPr>
        <w:tc>
          <w:tcPr>
            <w:tcW w:w="3539" w:type="dxa"/>
          </w:tcPr>
          <w:p w14:paraId="0957423E" w14:textId="1EF2D222" w:rsidR="005C5CF8" w:rsidRPr="00F643C8" w:rsidRDefault="005C5CF8" w:rsidP="005C5CF8">
            <w:pPr>
              <w:pStyle w:val="Contentstitles"/>
              <w:spacing w:before="240"/>
            </w:pPr>
            <w:r w:rsidRPr="005C5CF8">
              <w:t>FIRST MEDIA APPEARANCE DATE</w:t>
            </w:r>
          </w:p>
        </w:tc>
        <w:tc>
          <w:tcPr>
            <w:tcW w:w="7319" w:type="dxa"/>
            <w:tcBorders>
              <w:bottom w:val="single" w:sz="4" w:space="0" w:color="auto"/>
            </w:tcBorders>
          </w:tcPr>
          <w:p w14:paraId="7394F30D" w14:textId="77777777" w:rsidR="005C5CF8" w:rsidRPr="00504631" w:rsidRDefault="005C5CF8" w:rsidP="005C5CF8">
            <w:pPr>
              <w:spacing w:before="240"/>
              <w:rPr>
                <w:b/>
                <w:bCs/>
              </w:rPr>
            </w:pPr>
          </w:p>
        </w:tc>
      </w:tr>
      <w:tr w:rsidR="00B50585" w14:paraId="2AC99A66" w14:textId="77777777" w:rsidTr="00B50585">
        <w:trPr>
          <w:trHeight w:val="20"/>
        </w:trPr>
        <w:tc>
          <w:tcPr>
            <w:tcW w:w="3539" w:type="dxa"/>
          </w:tcPr>
          <w:p w14:paraId="30209EB6" w14:textId="7969602C" w:rsidR="00B50585" w:rsidRPr="00B50585" w:rsidRDefault="00B50585" w:rsidP="00994427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7319" w:type="dxa"/>
            <w:tcBorders>
              <w:top w:val="single" w:sz="4" w:space="0" w:color="auto"/>
              <w:bottom w:val="single" w:sz="4" w:space="0" w:color="auto"/>
            </w:tcBorders>
          </w:tcPr>
          <w:p w14:paraId="6E7572FF" w14:textId="3A539C26" w:rsidR="00B50585" w:rsidRPr="00504631" w:rsidRDefault="003530C3" w:rsidP="00F22A0D">
            <w:pPr>
              <w:tabs>
                <w:tab w:val="left" w:pos="2625"/>
              </w:tabs>
              <w:spacing w:before="240"/>
            </w:pPr>
            <w:r>
              <w:t>C1. Effective Marketer of the Year</w:t>
            </w:r>
            <w:r w:rsidR="00C320E0">
              <w:t xml:space="preserve"> </w:t>
            </w:r>
          </w:p>
        </w:tc>
      </w:tr>
      <w:tr w:rsidR="00B50585" w14:paraId="19ECF9AB" w14:textId="77777777" w:rsidTr="00B50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375BD0D" w14:textId="6A9FF1CB" w:rsidR="00B50585" w:rsidRDefault="00B50585" w:rsidP="005B5E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CATEGORY DESCRIPTION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D5B36" w14:textId="77777777" w:rsidR="005B5E16" w:rsidRDefault="005B5E16" w:rsidP="005B5E16">
            <w:pPr>
              <w:spacing w:after="0"/>
            </w:pPr>
          </w:p>
          <w:p w14:paraId="3E0D9A84" w14:textId="07A51575" w:rsidR="00576E8E" w:rsidRDefault="00576E8E" w:rsidP="00576E8E">
            <w:pPr>
              <w:spacing w:after="0"/>
            </w:pPr>
            <w:r>
              <w:t xml:space="preserve">This award celebrates clients who champion effectiveness. Open to clients who have entered Effie cases within the last 3 years and can demonstrate a culture and commitment to advertising effectiveness. The entry can be jointly submitted by the advertiser and the agency/agencies. </w:t>
            </w:r>
          </w:p>
          <w:p w14:paraId="7D3F642A" w14:textId="77777777" w:rsidR="00051CC7" w:rsidRDefault="00051CC7" w:rsidP="00576E8E">
            <w:pPr>
              <w:spacing w:after="0"/>
            </w:pPr>
          </w:p>
          <w:p w14:paraId="72B86A0E" w14:textId="2AED92BF" w:rsidR="00006F62" w:rsidRDefault="00576E8E" w:rsidP="00576E8E">
            <w:pPr>
              <w:spacing w:after="0"/>
            </w:pPr>
            <w:r>
              <w:t>NOTE: Previous entrants may update prior submissions if they wish, noting the eligibility period.</w:t>
            </w:r>
          </w:p>
          <w:p w14:paraId="66E27D47" w14:textId="5F12E3C2" w:rsidR="005B5E16" w:rsidRPr="00D82C4F" w:rsidRDefault="005B5E16" w:rsidP="005B5E16">
            <w:pPr>
              <w:spacing w:after="0"/>
            </w:pPr>
          </w:p>
        </w:tc>
      </w:tr>
      <w:tr w:rsidR="00B50585" w14:paraId="0174D5C8" w14:textId="77777777" w:rsidTr="00B50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325510F" w14:textId="77777777" w:rsidR="00B50585" w:rsidRDefault="00B50585" w:rsidP="00994427">
            <w:pPr>
              <w:spacing w:before="240"/>
              <w:rPr>
                <w:b/>
                <w:bCs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386BD" w14:textId="00ACD882" w:rsidR="00B50585" w:rsidRPr="001A3B69" w:rsidRDefault="00B50585" w:rsidP="00994427">
            <w:pPr>
              <w:spacing w:before="240"/>
              <w:rPr>
                <w:b/>
                <w:bCs/>
              </w:rPr>
            </w:pPr>
            <w:r w:rsidRPr="001A3B69">
              <w:rPr>
                <w:b/>
                <w:bCs/>
                <w:color w:val="BC9D54" w:themeColor="accent1"/>
              </w:rPr>
              <w:t xml:space="preserve">WORD COUNT: </w:t>
            </w:r>
            <w:r w:rsidR="00E34761">
              <w:rPr>
                <w:b/>
                <w:bCs/>
                <w:color w:val="BC9D54" w:themeColor="accent1"/>
              </w:rPr>
              <w:t>1500</w:t>
            </w:r>
            <w:r w:rsidRPr="001A3B69">
              <w:rPr>
                <w:b/>
                <w:bCs/>
                <w:color w:val="BC9D54" w:themeColor="accent1"/>
              </w:rPr>
              <w:t xml:space="preserve"> MAX</w:t>
            </w:r>
          </w:p>
        </w:tc>
      </w:tr>
    </w:tbl>
    <w:p w14:paraId="35ADBF9F" w14:textId="77777777" w:rsidR="00B50585" w:rsidRDefault="00B50585" w:rsidP="00CA1B7E"/>
    <w:p w14:paraId="2B00BEAE" w14:textId="75C764D0" w:rsidR="00185987" w:rsidRDefault="00C17735" w:rsidP="00C17735">
      <w:pPr>
        <w:tabs>
          <w:tab w:val="left" w:pos="9385"/>
        </w:tabs>
      </w:pPr>
      <w:r>
        <w:tab/>
      </w:r>
    </w:p>
    <w:p w14:paraId="7440502E" w14:textId="77777777" w:rsidR="00DC6A00" w:rsidRDefault="00DC6A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9769"/>
      </w:tblGrid>
      <w:tr w:rsidR="00CC1DBD" w14:paraId="02BC0482" w14:textId="77777777" w:rsidTr="00CC1D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AAF9792" w14:textId="0FA253CD" w:rsidR="00CC1DBD" w:rsidRPr="003D7059" w:rsidRDefault="00CC1DBD" w:rsidP="003D7059">
            <w:pPr>
              <w:spacing w:before="240"/>
              <w:rPr>
                <w:rFonts w:ascii="Times New Roman" w:hAnsi="Times New Roman" w:cs="Times New Roman"/>
                <w:sz w:val="48"/>
                <w:szCs w:val="48"/>
              </w:rPr>
            </w:pPr>
            <w:r w:rsidRPr="003D7059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01.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1A07A0" w14:textId="261CF285" w:rsidR="003D7059" w:rsidRDefault="003D7059" w:rsidP="003D7059">
            <w:pPr>
              <w:spacing w:before="240"/>
              <w:rPr>
                <w:b/>
                <w:bCs/>
                <w:sz w:val="20"/>
                <w:szCs w:val="24"/>
              </w:rPr>
            </w:pPr>
            <w:r w:rsidRPr="003D7059">
              <w:rPr>
                <w:b/>
                <w:bCs/>
                <w:sz w:val="20"/>
                <w:szCs w:val="24"/>
              </w:rPr>
              <w:t>CASE SUMMARY [0%]</w:t>
            </w:r>
          </w:p>
          <w:p w14:paraId="77BF58BB" w14:textId="294BF40C" w:rsidR="00CC1DBD" w:rsidRDefault="003D7059" w:rsidP="003D7059">
            <w:r>
              <w:t xml:space="preserve">Please write a brief </w:t>
            </w:r>
            <w:r w:rsidR="00102F30">
              <w:t>overview</w:t>
            </w:r>
            <w:r>
              <w:t xml:space="preserve"> of </w:t>
            </w:r>
            <w:r w:rsidR="00102F30">
              <w:t>why the entrant would be a worthy winner</w:t>
            </w:r>
            <w:r>
              <w:t xml:space="preserve"> </w:t>
            </w:r>
            <w:r w:rsidR="00102F30">
              <w:t>for Effective Marketer of the Year.</w:t>
            </w:r>
          </w:p>
        </w:tc>
      </w:tr>
      <w:tr w:rsidR="003D7059" w14:paraId="243B2BE6" w14:textId="77777777" w:rsidTr="003D705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B1A49" w14:textId="77777777" w:rsidR="003D7059" w:rsidRPr="003D7059" w:rsidRDefault="003D7059" w:rsidP="00D802A3">
            <w:pPr>
              <w:spacing w:before="240" w:after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C1480" w14:textId="3281A5E8" w:rsidR="003D7059" w:rsidRPr="003D7059" w:rsidRDefault="003D7059" w:rsidP="00D802A3">
            <w:pPr>
              <w:spacing w:before="240" w:after="0"/>
              <w:rPr>
                <w:sz w:val="20"/>
                <w:szCs w:val="24"/>
              </w:rPr>
            </w:pPr>
            <w:r w:rsidRPr="003D7059">
              <w:t xml:space="preserve">Please type </w:t>
            </w:r>
            <w:proofErr w:type="gramStart"/>
            <w:r w:rsidRPr="003D7059">
              <w:t>here..</w:t>
            </w:r>
            <w:proofErr w:type="gramEnd"/>
          </w:p>
        </w:tc>
      </w:tr>
    </w:tbl>
    <w:p w14:paraId="4C6EF3F1" w14:textId="6A85E971" w:rsidR="00B7549A" w:rsidRDefault="00B7549A" w:rsidP="003D7059">
      <w:pPr>
        <w:pBdr>
          <w:top w:val="single" w:sz="4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9769"/>
      </w:tblGrid>
      <w:tr w:rsidR="003D7059" w14:paraId="34476DAA" w14:textId="77777777" w:rsidTr="009944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A51F90D" w14:textId="2E2146B4" w:rsidR="003D7059" w:rsidRPr="003D7059" w:rsidRDefault="003D7059" w:rsidP="00994427">
            <w:pPr>
              <w:spacing w:before="240"/>
              <w:rPr>
                <w:rFonts w:ascii="Times New Roman" w:hAnsi="Times New Roman" w:cs="Times New Roman"/>
                <w:sz w:val="48"/>
                <w:szCs w:val="48"/>
              </w:rPr>
            </w:pPr>
            <w:r w:rsidRPr="003D7059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Pr="003D7059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32D00C" w14:textId="4BE7F472" w:rsidR="003D7059" w:rsidRDefault="00CD597F" w:rsidP="00994427">
            <w:pPr>
              <w:spacing w:before="240"/>
              <w:rPr>
                <w:b/>
                <w:bCs/>
                <w:sz w:val="20"/>
                <w:szCs w:val="24"/>
              </w:rPr>
            </w:pPr>
            <w:r w:rsidRPr="00CD597F">
              <w:rPr>
                <w:b/>
                <w:bCs/>
                <w:sz w:val="20"/>
                <w:szCs w:val="24"/>
              </w:rPr>
              <w:t xml:space="preserve">PROOF OF ADVERTISING EFFECTIVENESS OVER THE PAST 3 YEARS? </w:t>
            </w:r>
            <w:r w:rsidR="003D7059" w:rsidRPr="003D7059">
              <w:rPr>
                <w:b/>
                <w:bCs/>
                <w:sz w:val="20"/>
                <w:szCs w:val="24"/>
              </w:rPr>
              <w:t>(</w:t>
            </w:r>
            <w:r>
              <w:rPr>
                <w:b/>
                <w:bCs/>
                <w:sz w:val="20"/>
                <w:szCs w:val="24"/>
              </w:rPr>
              <w:t>30</w:t>
            </w:r>
            <w:r w:rsidR="003D7059" w:rsidRPr="003D7059">
              <w:rPr>
                <w:b/>
                <w:bCs/>
                <w:sz w:val="20"/>
                <w:szCs w:val="24"/>
              </w:rPr>
              <w:t>%)</w:t>
            </w:r>
          </w:p>
          <w:p w14:paraId="75CC28D5" w14:textId="4AD9B63E" w:rsidR="003D7059" w:rsidRDefault="00243B6E" w:rsidP="00994427">
            <w:pPr>
              <w:spacing w:before="240"/>
            </w:pPr>
            <w:r w:rsidRPr="00243B6E">
              <w:t xml:space="preserve">Provide </w:t>
            </w:r>
            <w:proofErr w:type="gramStart"/>
            <w:r w:rsidRPr="00243B6E">
              <w:t>a brief summary</w:t>
            </w:r>
            <w:proofErr w:type="gramEnd"/>
            <w:r w:rsidRPr="00243B6E">
              <w:t xml:space="preserve"> of Effie cases entered and awards won during June 2019 - June 2022 including Finalists and any other relevant awards in effectiveness over the same period.</w:t>
            </w:r>
          </w:p>
        </w:tc>
      </w:tr>
      <w:tr w:rsidR="003D7059" w14:paraId="6921257D" w14:textId="77777777" w:rsidTr="009944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6D705" w14:textId="77777777" w:rsidR="003D7059" w:rsidRPr="003D7059" w:rsidRDefault="003D7059" w:rsidP="00D802A3">
            <w:pPr>
              <w:spacing w:before="240" w:after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3A080" w14:textId="77777777" w:rsidR="003D7059" w:rsidRPr="003D7059" w:rsidRDefault="003D7059" w:rsidP="00D802A3">
            <w:pPr>
              <w:spacing w:before="240" w:after="0"/>
              <w:rPr>
                <w:sz w:val="20"/>
                <w:szCs w:val="24"/>
              </w:rPr>
            </w:pPr>
            <w:r w:rsidRPr="003D7059">
              <w:t xml:space="preserve">Please type </w:t>
            </w:r>
            <w:proofErr w:type="gramStart"/>
            <w:r w:rsidRPr="003D7059">
              <w:t>here..</w:t>
            </w:r>
            <w:proofErr w:type="gramEnd"/>
          </w:p>
        </w:tc>
      </w:tr>
    </w:tbl>
    <w:p w14:paraId="03C74F43" w14:textId="77777777" w:rsidR="003D7059" w:rsidRDefault="003D7059" w:rsidP="003D7059">
      <w:pPr>
        <w:pBdr>
          <w:top w:val="single" w:sz="4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9769"/>
      </w:tblGrid>
      <w:tr w:rsidR="003D7059" w14:paraId="2FBD682C" w14:textId="77777777" w:rsidTr="009944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386B33" w14:textId="19FF9B13" w:rsidR="003D7059" w:rsidRPr="003D7059" w:rsidRDefault="003D7059" w:rsidP="00994427">
            <w:pPr>
              <w:spacing w:before="240"/>
              <w:rPr>
                <w:rFonts w:ascii="Times New Roman" w:hAnsi="Times New Roman" w:cs="Times New Roman"/>
                <w:sz w:val="48"/>
                <w:szCs w:val="48"/>
              </w:rPr>
            </w:pPr>
            <w:r w:rsidRPr="003D7059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3D7059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3B3DC02" w14:textId="77777777" w:rsidR="00FF6089" w:rsidRDefault="00FF6089" w:rsidP="00994427">
            <w:pPr>
              <w:spacing w:before="240"/>
              <w:rPr>
                <w:b/>
                <w:bCs/>
                <w:sz w:val="20"/>
                <w:szCs w:val="24"/>
              </w:rPr>
            </w:pPr>
            <w:r w:rsidRPr="00FF6089">
              <w:rPr>
                <w:b/>
                <w:bCs/>
                <w:sz w:val="20"/>
                <w:szCs w:val="24"/>
              </w:rPr>
              <w:t>INTERNAL CULTURE OF ADVERTISING EFFECTIVENESS (30%)</w:t>
            </w:r>
          </w:p>
          <w:p w14:paraId="26DBE891" w14:textId="77777777" w:rsidR="009C609E" w:rsidRDefault="009C609E" w:rsidP="0041751D">
            <w:pPr>
              <w:spacing w:after="120" w:line="240" w:lineRule="auto"/>
            </w:pPr>
            <w:r>
              <w:t>Describe how you champion effectiveness internally:</w:t>
            </w:r>
          </w:p>
          <w:p w14:paraId="56E68788" w14:textId="77777777" w:rsidR="0041751D" w:rsidRPr="0041751D" w:rsidRDefault="009C609E" w:rsidP="0041751D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14" w:hanging="284"/>
              <w:rPr>
                <w:sz w:val="18"/>
                <w:szCs w:val="18"/>
              </w:rPr>
            </w:pPr>
            <w:r w:rsidRPr="0041751D">
              <w:rPr>
                <w:sz w:val="18"/>
                <w:szCs w:val="18"/>
              </w:rPr>
              <w:t>How do you build a culture of effectiveness within your organisation?</w:t>
            </w:r>
          </w:p>
          <w:p w14:paraId="7A26CA10" w14:textId="77777777" w:rsidR="0041751D" w:rsidRPr="0041751D" w:rsidRDefault="009C609E" w:rsidP="0041751D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14" w:hanging="284"/>
              <w:rPr>
                <w:sz w:val="18"/>
                <w:szCs w:val="18"/>
              </w:rPr>
            </w:pPr>
            <w:r w:rsidRPr="0041751D">
              <w:rPr>
                <w:sz w:val="18"/>
                <w:szCs w:val="18"/>
              </w:rPr>
              <w:t>How do you balance short term tactical activity with longer term marketing communications strategy?</w:t>
            </w:r>
          </w:p>
          <w:p w14:paraId="4A7CD271" w14:textId="77777777" w:rsidR="0041751D" w:rsidRPr="0041751D" w:rsidRDefault="009C609E" w:rsidP="0041751D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14" w:hanging="284"/>
              <w:rPr>
                <w:sz w:val="18"/>
                <w:szCs w:val="18"/>
              </w:rPr>
            </w:pPr>
            <w:r w:rsidRPr="0041751D">
              <w:rPr>
                <w:sz w:val="18"/>
                <w:szCs w:val="18"/>
              </w:rPr>
              <w:t>How do you promote the role of marketing to senior management layers including C Suite?</w:t>
            </w:r>
          </w:p>
          <w:p w14:paraId="7394C4D7" w14:textId="77777777" w:rsidR="0041751D" w:rsidRPr="0041751D" w:rsidRDefault="009C609E" w:rsidP="0041751D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14" w:hanging="284"/>
              <w:rPr>
                <w:sz w:val="18"/>
                <w:szCs w:val="18"/>
              </w:rPr>
            </w:pPr>
            <w:r w:rsidRPr="0041751D">
              <w:rPr>
                <w:sz w:val="18"/>
                <w:szCs w:val="18"/>
              </w:rPr>
              <w:t>What training and development and processes do you put in place to ensure the marketing team is driving effectiveness through all aspects of the organisation/brand?</w:t>
            </w:r>
          </w:p>
          <w:p w14:paraId="5F753D4C" w14:textId="7D063E66" w:rsidR="003D7059" w:rsidRDefault="009C609E" w:rsidP="0041751D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14" w:hanging="284"/>
            </w:pPr>
            <w:r w:rsidRPr="0041751D">
              <w:rPr>
                <w:sz w:val="18"/>
                <w:szCs w:val="18"/>
              </w:rPr>
              <w:t>How do you ensure that fear of failure doesn’t inhibit innovation?</w:t>
            </w:r>
          </w:p>
        </w:tc>
      </w:tr>
      <w:tr w:rsidR="003D7059" w14:paraId="5D8E4882" w14:textId="77777777" w:rsidTr="009944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2387A" w14:textId="77777777" w:rsidR="003D7059" w:rsidRPr="003D7059" w:rsidRDefault="003D7059" w:rsidP="00D802A3">
            <w:pPr>
              <w:spacing w:before="240" w:after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D67A7" w14:textId="77777777" w:rsidR="003D7059" w:rsidRPr="003D7059" w:rsidRDefault="003D7059" w:rsidP="00D802A3">
            <w:pPr>
              <w:spacing w:before="240" w:after="0"/>
              <w:rPr>
                <w:sz w:val="20"/>
                <w:szCs w:val="24"/>
              </w:rPr>
            </w:pPr>
            <w:r w:rsidRPr="003D7059">
              <w:t xml:space="preserve">Please type </w:t>
            </w:r>
            <w:proofErr w:type="gramStart"/>
            <w:r w:rsidRPr="003D7059">
              <w:t>here..</w:t>
            </w:r>
            <w:proofErr w:type="gramEnd"/>
          </w:p>
        </w:tc>
      </w:tr>
    </w:tbl>
    <w:p w14:paraId="2240A283" w14:textId="77777777" w:rsidR="003D7059" w:rsidRDefault="003D7059" w:rsidP="003D7059">
      <w:pPr>
        <w:pBdr>
          <w:top w:val="single" w:sz="4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9769"/>
      </w:tblGrid>
      <w:tr w:rsidR="003D7059" w14:paraId="536C6F01" w14:textId="77777777" w:rsidTr="009944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4A746BF" w14:textId="07E0C801" w:rsidR="003D7059" w:rsidRPr="003D7059" w:rsidRDefault="003D7059" w:rsidP="00994427">
            <w:pPr>
              <w:spacing w:before="240"/>
              <w:rPr>
                <w:rFonts w:ascii="Times New Roman" w:hAnsi="Times New Roman" w:cs="Times New Roman"/>
                <w:sz w:val="48"/>
                <w:szCs w:val="48"/>
              </w:rPr>
            </w:pPr>
            <w:r w:rsidRPr="003D7059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Pr="003D7059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794D8D" w14:textId="77777777" w:rsidR="00D8049E" w:rsidRDefault="00D8049E" w:rsidP="00994427">
            <w:pPr>
              <w:spacing w:before="240"/>
              <w:rPr>
                <w:b/>
                <w:bCs/>
                <w:sz w:val="20"/>
                <w:szCs w:val="24"/>
              </w:rPr>
            </w:pPr>
            <w:r w:rsidRPr="00D8049E">
              <w:rPr>
                <w:b/>
                <w:bCs/>
                <w:sz w:val="20"/>
                <w:szCs w:val="24"/>
              </w:rPr>
              <w:t>EXTERNAL CULTURE OF ADVERTISING EFFECTIVENESS (30%)</w:t>
            </w:r>
          </w:p>
          <w:p w14:paraId="41813F95" w14:textId="77777777" w:rsidR="006D02C4" w:rsidRDefault="006D02C4" w:rsidP="006D02C4">
            <w:pPr>
              <w:spacing w:before="240"/>
            </w:pPr>
            <w:r>
              <w:t>Describe how you champion effectiveness with your agencies:</w:t>
            </w:r>
          </w:p>
          <w:p w14:paraId="220D545A" w14:textId="77777777" w:rsidR="006D02C4" w:rsidRPr="006D02C4" w:rsidRDefault="006D02C4" w:rsidP="006D02C4">
            <w:pPr>
              <w:pStyle w:val="ListParagraph"/>
              <w:numPr>
                <w:ilvl w:val="0"/>
                <w:numId w:val="9"/>
              </w:numPr>
              <w:spacing w:before="240"/>
              <w:ind w:left="314" w:hanging="284"/>
              <w:rPr>
                <w:sz w:val="18"/>
                <w:szCs w:val="18"/>
              </w:rPr>
            </w:pPr>
            <w:r w:rsidRPr="006D02C4">
              <w:rPr>
                <w:sz w:val="18"/>
                <w:szCs w:val="18"/>
              </w:rPr>
              <w:t>How do you develop a collaborative approach with agency partners aligned around effectiveness?</w:t>
            </w:r>
          </w:p>
          <w:p w14:paraId="13E001E8" w14:textId="77777777" w:rsidR="006D02C4" w:rsidRPr="006D02C4" w:rsidRDefault="006D02C4" w:rsidP="006D02C4">
            <w:pPr>
              <w:pStyle w:val="ListParagraph"/>
              <w:numPr>
                <w:ilvl w:val="0"/>
                <w:numId w:val="9"/>
              </w:numPr>
              <w:spacing w:before="240"/>
              <w:ind w:left="314" w:hanging="284"/>
              <w:rPr>
                <w:sz w:val="18"/>
                <w:szCs w:val="18"/>
              </w:rPr>
            </w:pPr>
            <w:r w:rsidRPr="006D02C4">
              <w:rPr>
                <w:sz w:val="18"/>
                <w:szCs w:val="18"/>
              </w:rPr>
              <w:t>How do you encourage innovation and creativity?</w:t>
            </w:r>
          </w:p>
          <w:p w14:paraId="170F740B" w14:textId="77777777" w:rsidR="006D02C4" w:rsidRPr="006D02C4" w:rsidRDefault="006D02C4" w:rsidP="006D02C4">
            <w:pPr>
              <w:pStyle w:val="ListParagraph"/>
              <w:numPr>
                <w:ilvl w:val="0"/>
                <w:numId w:val="9"/>
              </w:numPr>
              <w:spacing w:before="240"/>
              <w:ind w:left="314" w:hanging="284"/>
              <w:rPr>
                <w:sz w:val="18"/>
                <w:szCs w:val="18"/>
              </w:rPr>
            </w:pPr>
            <w:r w:rsidRPr="006D02C4">
              <w:rPr>
                <w:sz w:val="18"/>
                <w:szCs w:val="18"/>
              </w:rPr>
              <w:t>How do you share success and failure with your partners in a constructive manner to build resilience and iterative learning?</w:t>
            </w:r>
          </w:p>
          <w:p w14:paraId="1C71C3AC" w14:textId="5E55A7B3" w:rsidR="003D7059" w:rsidRDefault="006D02C4" w:rsidP="006D02C4">
            <w:pPr>
              <w:pStyle w:val="ListParagraph"/>
              <w:numPr>
                <w:ilvl w:val="0"/>
                <w:numId w:val="9"/>
              </w:numPr>
              <w:spacing w:before="240"/>
              <w:ind w:left="314" w:hanging="284"/>
            </w:pPr>
            <w:r w:rsidRPr="006D02C4">
              <w:rPr>
                <w:sz w:val="18"/>
                <w:szCs w:val="18"/>
              </w:rPr>
              <w:t>How do you celebrate and reward success?</w:t>
            </w:r>
          </w:p>
        </w:tc>
      </w:tr>
      <w:tr w:rsidR="003D7059" w14:paraId="03D6A1B8" w14:textId="77777777" w:rsidTr="009944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B6B2F" w14:textId="77777777" w:rsidR="003D7059" w:rsidRPr="003D7059" w:rsidRDefault="003D7059" w:rsidP="00D802A3">
            <w:pPr>
              <w:spacing w:before="240" w:after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9A2E" w14:textId="77777777" w:rsidR="003D7059" w:rsidRPr="003D7059" w:rsidRDefault="003D7059" w:rsidP="00D802A3">
            <w:pPr>
              <w:spacing w:before="240" w:after="0"/>
              <w:rPr>
                <w:sz w:val="20"/>
                <w:szCs w:val="24"/>
              </w:rPr>
            </w:pPr>
            <w:r w:rsidRPr="003D7059">
              <w:t xml:space="preserve">Please type </w:t>
            </w:r>
            <w:proofErr w:type="gramStart"/>
            <w:r w:rsidRPr="003D7059">
              <w:t>here..</w:t>
            </w:r>
            <w:proofErr w:type="gramEnd"/>
          </w:p>
        </w:tc>
      </w:tr>
    </w:tbl>
    <w:p w14:paraId="5153279D" w14:textId="77777777" w:rsidR="00D802A3" w:rsidRDefault="00D802A3" w:rsidP="003D7059">
      <w:pPr>
        <w:pBdr>
          <w:top w:val="single" w:sz="4" w:space="1" w:color="auto"/>
        </w:pBdr>
      </w:pPr>
    </w:p>
    <w:p w14:paraId="4E84218D" w14:textId="77777777" w:rsidR="003C2F0F" w:rsidRPr="003C2F0F" w:rsidRDefault="003C2F0F" w:rsidP="003C2F0F"/>
    <w:p w14:paraId="374F6F79" w14:textId="7D7437CA" w:rsidR="003C2F0F" w:rsidRPr="003C2F0F" w:rsidRDefault="003C2F0F" w:rsidP="003C2F0F">
      <w:pPr>
        <w:tabs>
          <w:tab w:val="left" w:pos="8954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9769"/>
      </w:tblGrid>
      <w:tr w:rsidR="0057530B" w14:paraId="3381616C" w14:textId="77777777" w:rsidTr="009944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9C9F391" w14:textId="77727596" w:rsidR="0057530B" w:rsidRPr="003D7059" w:rsidRDefault="0057530B" w:rsidP="00994427">
            <w:pPr>
              <w:spacing w:before="240"/>
              <w:rPr>
                <w:rFonts w:ascii="Times New Roman" w:hAnsi="Times New Roman" w:cs="Times New Roman"/>
                <w:sz w:val="48"/>
                <w:szCs w:val="48"/>
              </w:rPr>
            </w:pPr>
            <w:r w:rsidRPr="003D7059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 w:rsidRPr="003D7059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91C02B" w14:textId="21978101" w:rsidR="0057530B" w:rsidRDefault="00D9161F" w:rsidP="00994427">
            <w:pPr>
              <w:spacing w:before="240"/>
              <w:rPr>
                <w:b/>
                <w:bCs/>
                <w:sz w:val="20"/>
                <w:szCs w:val="24"/>
              </w:rPr>
            </w:pPr>
            <w:r w:rsidRPr="00D9161F">
              <w:rPr>
                <w:b/>
                <w:bCs/>
                <w:sz w:val="20"/>
                <w:szCs w:val="24"/>
              </w:rPr>
              <w:t>JUDGE’S DISCRETION (10%)</w:t>
            </w:r>
          </w:p>
          <w:p w14:paraId="029DD809" w14:textId="77777777" w:rsidR="009329D8" w:rsidRDefault="009329D8" w:rsidP="009329D8">
            <w:r>
              <w:t>The remaining 10 points will be at the discretion of the judges and will be awarded for four important but unquantifiable qualities:</w:t>
            </w:r>
          </w:p>
          <w:p w14:paraId="41CCAEE3" w14:textId="77777777" w:rsidR="005D6A7D" w:rsidRPr="005D6A7D" w:rsidRDefault="009329D8" w:rsidP="005D6A7D">
            <w:pPr>
              <w:pStyle w:val="ListParagraph"/>
              <w:numPr>
                <w:ilvl w:val="0"/>
                <w:numId w:val="10"/>
              </w:numPr>
              <w:ind w:left="456" w:hanging="456"/>
              <w:rPr>
                <w:sz w:val="18"/>
                <w:szCs w:val="18"/>
              </w:rPr>
            </w:pPr>
            <w:r w:rsidRPr="005D6A7D">
              <w:rPr>
                <w:sz w:val="18"/>
                <w:szCs w:val="18"/>
              </w:rPr>
              <w:t>Creativity of the campaigns</w:t>
            </w:r>
          </w:p>
          <w:p w14:paraId="7DAC1930" w14:textId="77777777" w:rsidR="005D6A7D" w:rsidRPr="005D6A7D" w:rsidRDefault="009329D8" w:rsidP="005D6A7D">
            <w:pPr>
              <w:pStyle w:val="ListParagraph"/>
              <w:numPr>
                <w:ilvl w:val="0"/>
                <w:numId w:val="10"/>
              </w:numPr>
              <w:ind w:left="456" w:hanging="456"/>
              <w:rPr>
                <w:sz w:val="18"/>
                <w:szCs w:val="18"/>
              </w:rPr>
            </w:pPr>
            <w:r w:rsidRPr="005D6A7D">
              <w:rPr>
                <w:sz w:val="18"/>
                <w:szCs w:val="18"/>
              </w:rPr>
              <w:t xml:space="preserve">Courage to try new ideas in pursuit of higher </w:t>
            </w:r>
            <w:proofErr w:type="gramStart"/>
            <w:r w:rsidRPr="005D6A7D">
              <w:rPr>
                <w:sz w:val="18"/>
                <w:szCs w:val="18"/>
              </w:rPr>
              <w:t>rewards</w:t>
            </w:r>
            <w:proofErr w:type="gramEnd"/>
          </w:p>
          <w:p w14:paraId="4BC7927B" w14:textId="77777777" w:rsidR="005D6A7D" w:rsidRPr="005D6A7D" w:rsidRDefault="009329D8" w:rsidP="005D6A7D">
            <w:pPr>
              <w:pStyle w:val="ListParagraph"/>
              <w:numPr>
                <w:ilvl w:val="0"/>
                <w:numId w:val="10"/>
              </w:numPr>
              <w:ind w:left="456" w:hanging="456"/>
              <w:rPr>
                <w:sz w:val="18"/>
                <w:szCs w:val="18"/>
              </w:rPr>
            </w:pPr>
            <w:r w:rsidRPr="005D6A7D">
              <w:rPr>
                <w:sz w:val="18"/>
                <w:szCs w:val="18"/>
              </w:rPr>
              <w:t xml:space="preserve">Commitment to raising the </w:t>
            </w:r>
            <w:proofErr w:type="gramStart"/>
            <w:r w:rsidRPr="005D6A7D">
              <w:rPr>
                <w:sz w:val="18"/>
                <w:szCs w:val="18"/>
              </w:rPr>
              <w:t>bar</w:t>
            </w:r>
            <w:proofErr w:type="gramEnd"/>
          </w:p>
          <w:p w14:paraId="4985F7D4" w14:textId="5A961C46" w:rsidR="0057530B" w:rsidRDefault="009329D8" w:rsidP="005D6A7D">
            <w:pPr>
              <w:pStyle w:val="ListParagraph"/>
              <w:numPr>
                <w:ilvl w:val="0"/>
                <w:numId w:val="10"/>
              </w:numPr>
              <w:ind w:left="456" w:hanging="456"/>
            </w:pPr>
            <w:r w:rsidRPr="005D6A7D">
              <w:rPr>
                <w:sz w:val="18"/>
                <w:szCs w:val="18"/>
              </w:rPr>
              <w:t>Consistency of behaviours over time</w:t>
            </w:r>
          </w:p>
        </w:tc>
      </w:tr>
      <w:tr w:rsidR="0057530B" w14:paraId="0683B95C" w14:textId="77777777" w:rsidTr="0099442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4B2C" w14:textId="77777777" w:rsidR="0057530B" w:rsidRPr="003D7059" w:rsidRDefault="0057530B" w:rsidP="00763FCA">
            <w:pPr>
              <w:spacing w:before="240" w:after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78FC8" w14:textId="0CB1290A" w:rsidR="0057530B" w:rsidRPr="003D7059" w:rsidRDefault="005D6A7D" w:rsidP="00763FCA">
            <w:pPr>
              <w:spacing w:before="240" w:after="0"/>
              <w:rPr>
                <w:sz w:val="20"/>
                <w:szCs w:val="24"/>
              </w:rPr>
            </w:pPr>
            <w:r w:rsidRPr="005D6A7D">
              <w:t>No completion is required here.</w:t>
            </w:r>
          </w:p>
        </w:tc>
      </w:tr>
    </w:tbl>
    <w:p w14:paraId="1DA5FE60" w14:textId="0D2C4C86" w:rsidR="00DD1DFF" w:rsidRDefault="00DD1DFF" w:rsidP="00D9161F">
      <w:pPr>
        <w:pBdr>
          <w:top w:val="single" w:sz="4" w:space="1" w:color="auto"/>
        </w:pBdr>
      </w:pPr>
    </w:p>
    <w:sectPr w:rsidR="00DD1DFF" w:rsidSect="00977BD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567" w:bottom="567" w:left="567" w:header="652" w:footer="8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4C78" w14:textId="77777777" w:rsidR="00BB54D1" w:rsidRDefault="00BB54D1" w:rsidP="008D53BC">
      <w:pPr>
        <w:spacing w:after="0" w:line="240" w:lineRule="auto"/>
      </w:pPr>
      <w:r>
        <w:separator/>
      </w:r>
    </w:p>
  </w:endnote>
  <w:endnote w:type="continuationSeparator" w:id="0">
    <w:p w14:paraId="27078929" w14:textId="77777777" w:rsidR="00BB54D1" w:rsidRDefault="00BB54D1" w:rsidP="008D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F0EE" w14:textId="66065305" w:rsidR="0057530B" w:rsidRDefault="003C2F0F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BABE1DA" wp14:editId="708E71CD">
          <wp:simplePos x="0" y="0"/>
          <wp:positionH relativeFrom="column">
            <wp:posOffset>5538952</wp:posOffset>
          </wp:positionH>
          <wp:positionV relativeFrom="paragraph">
            <wp:posOffset>55924</wp:posOffset>
          </wp:positionV>
          <wp:extent cx="1232972" cy="370364"/>
          <wp:effectExtent l="0" t="0" r="5715" b="0"/>
          <wp:wrapNone/>
          <wp:docPr id="1478455152" name="Picture 147845515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777818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972" cy="370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30B" w:rsidRPr="002425BE">
      <w:rPr>
        <w:noProof/>
      </w:rPr>
      <w:drawing>
        <wp:anchor distT="0" distB="0" distL="114300" distR="114300" simplePos="0" relativeHeight="251663360" behindDoc="0" locked="0" layoutInCell="1" allowOverlap="1" wp14:anchorId="1D8993F4" wp14:editId="5C3B3252">
          <wp:simplePos x="0" y="0"/>
          <wp:positionH relativeFrom="column">
            <wp:posOffset>1905</wp:posOffset>
          </wp:positionH>
          <wp:positionV relativeFrom="paragraph">
            <wp:posOffset>112395</wp:posOffset>
          </wp:positionV>
          <wp:extent cx="1095375" cy="310515"/>
          <wp:effectExtent l="0" t="0" r="9525" b="0"/>
          <wp:wrapNone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310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7546" w14:textId="3A701550" w:rsidR="002425BE" w:rsidRDefault="008518D9">
    <w:pPr>
      <w:pStyle w:val="Footer"/>
    </w:pPr>
    <w:r w:rsidRPr="002425BE">
      <w:rPr>
        <w:noProof/>
      </w:rPr>
      <w:drawing>
        <wp:anchor distT="0" distB="0" distL="114300" distR="114300" simplePos="0" relativeHeight="251660288" behindDoc="0" locked="0" layoutInCell="1" allowOverlap="1" wp14:anchorId="03AB071F" wp14:editId="3594DDFA">
          <wp:simplePos x="0" y="0"/>
          <wp:positionH relativeFrom="column">
            <wp:posOffset>7620</wp:posOffset>
          </wp:positionH>
          <wp:positionV relativeFrom="paragraph">
            <wp:posOffset>109855</wp:posOffset>
          </wp:positionV>
          <wp:extent cx="1080770" cy="3105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B138C">
      <w:rPr>
        <w:noProof/>
      </w:rPr>
      <w:drawing>
        <wp:anchor distT="0" distB="0" distL="114300" distR="114300" simplePos="0" relativeHeight="251659264" behindDoc="0" locked="0" layoutInCell="1" allowOverlap="1" wp14:anchorId="5F81A976" wp14:editId="78EE67A4">
          <wp:simplePos x="0" y="0"/>
          <wp:positionH relativeFrom="column">
            <wp:posOffset>5629694</wp:posOffset>
          </wp:positionH>
          <wp:positionV relativeFrom="paragraph">
            <wp:posOffset>2274</wp:posOffset>
          </wp:positionV>
          <wp:extent cx="1238250" cy="414643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14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FD0F" w14:textId="77777777" w:rsidR="00BB54D1" w:rsidRDefault="00BB54D1" w:rsidP="008D53BC">
      <w:pPr>
        <w:spacing w:after="0" w:line="240" w:lineRule="auto"/>
      </w:pPr>
      <w:r>
        <w:separator/>
      </w:r>
    </w:p>
  </w:footnote>
  <w:footnote w:type="continuationSeparator" w:id="0">
    <w:p w14:paraId="49FAFDB6" w14:textId="77777777" w:rsidR="00BB54D1" w:rsidRDefault="00BB54D1" w:rsidP="008D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FF12" w14:textId="6EE130E3" w:rsidR="00CC1DBD" w:rsidRPr="00E4240B" w:rsidRDefault="003530C3" w:rsidP="00CC1DBD">
    <w:pPr>
      <w:pStyle w:val="EffieHeader"/>
      <w:tabs>
        <w:tab w:val="clear" w:pos="3686"/>
        <w:tab w:val="left" w:pos="5670"/>
        <w:tab w:val="right" w:pos="10772"/>
      </w:tabs>
    </w:pPr>
    <w:r>
      <w:t>C1. – Effective Marketer of the Year</w:t>
    </w:r>
    <w:r w:rsidR="00CC1DBD">
      <w:tab/>
    </w:r>
    <w:r w:rsidR="00CC1DBD" w:rsidRPr="00CA1B7E">
      <w:rPr>
        <w:sz w:val="20"/>
        <w:szCs w:val="20"/>
      </w:rPr>
      <w:t xml:space="preserve">ENTRY NO: </w:t>
    </w:r>
    <w:r w:rsidR="00CC1DBD">
      <w:rPr>
        <w:sz w:val="20"/>
        <w:szCs w:val="20"/>
      </w:rPr>
      <w:t xml:space="preserve">   </w:t>
    </w:r>
    <w:r w:rsidR="00977BD7">
      <w:rPr>
        <w:sz w:val="20"/>
        <w:szCs w:val="20"/>
      </w:rPr>
      <w:t>Please type here</w:t>
    </w:r>
    <w:r w:rsidR="00CC1DBD">
      <w:rPr>
        <w:sz w:val="20"/>
        <w:szCs w:val="20"/>
      </w:rPr>
      <w:tab/>
    </w:r>
    <w:r w:rsidR="00CC1DBD" w:rsidRPr="00DC6A00">
      <w:rPr>
        <w:sz w:val="20"/>
        <w:szCs w:val="20"/>
      </w:rPr>
      <w:t>0</w:t>
    </w:r>
    <w:r w:rsidR="00CC1DBD" w:rsidRPr="00DC6A00">
      <w:rPr>
        <w:sz w:val="20"/>
        <w:szCs w:val="20"/>
      </w:rPr>
      <w:fldChar w:fldCharType="begin"/>
    </w:r>
    <w:r w:rsidR="00CC1DBD" w:rsidRPr="00DC6A00">
      <w:rPr>
        <w:sz w:val="20"/>
        <w:szCs w:val="20"/>
      </w:rPr>
      <w:instrText xml:space="preserve"> PAGE   \* MERGEFORMAT </w:instrText>
    </w:r>
    <w:r w:rsidR="00CC1DBD" w:rsidRPr="00DC6A00">
      <w:rPr>
        <w:sz w:val="20"/>
        <w:szCs w:val="20"/>
      </w:rPr>
      <w:fldChar w:fldCharType="separate"/>
    </w:r>
    <w:r w:rsidR="00CC1DBD">
      <w:rPr>
        <w:sz w:val="20"/>
        <w:szCs w:val="20"/>
      </w:rPr>
      <w:t>1</w:t>
    </w:r>
    <w:r w:rsidR="00CC1DBD" w:rsidRPr="00DC6A00">
      <w:rPr>
        <w:sz w:val="20"/>
        <w:szCs w:val="20"/>
      </w:rPr>
      <w:fldChar w:fldCharType="end"/>
    </w:r>
  </w:p>
  <w:p w14:paraId="20B51528" w14:textId="77777777" w:rsidR="00CC1DBD" w:rsidRPr="00CA1B7E" w:rsidRDefault="00CC1DBD" w:rsidP="00CC1DBD">
    <w:pPr>
      <w:pStyle w:val="Header"/>
    </w:pPr>
  </w:p>
  <w:p w14:paraId="1358FFD0" w14:textId="10A1BF7E" w:rsidR="00AB34AB" w:rsidRPr="00CC1DBD" w:rsidRDefault="00AB34AB" w:rsidP="00CC1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0F27" w14:textId="16CC8EF3" w:rsidR="00CA1B7E" w:rsidRPr="00CA1B7E" w:rsidRDefault="00CA1B7E" w:rsidP="00185987">
    <w:pPr>
      <w:pStyle w:val="EffieHeader"/>
      <w:tabs>
        <w:tab w:val="clear" w:pos="3686"/>
        <w:tab w:val="left" w:pos="5670"/>
        <w:tab w:val="right" w:pos="10772"/>
      </w:tabs>
      <w:rPr>
        <w:sz w:val="20"/>
        <w:szCs w:val="20"/>
      </w:rPr>
    </w:pPr>
    <w:r>
      <w:t xml:space="preserve">A – CHARITY/NOT </w:t>
    </w:r>
    <w:r w:rsidRPr="00CB14CC">
      <w:t>FOR</w:t>
    </w:r>
    <w:r>
      <w:t xml:space="preserve"> PROFIT </w:t>
    </w:r>
    <w:r>
      <w:tab/>
    </w:r>
    <w:r w:rsidRPr="00CA1B7E">
      <w:rPr>
        <w:sz w:val="20"/>
        <w:szCs w:val="20"/>
      </w:rPr>
      <w:t xml:space="preserve">ENTRY NO: </w:t>
    </w:r>
    <w:r>
      <w:rPr>
        <w:sz w:val="20"/>
        <w:szCs w:val="20"/>
      </w:rPr>
      <w:t xml:space="preserve">   </w:t>
    </w:r>
    <w:r w:rsidR="00977BD7">
      <w:rPr>
        <w:sz w:val="20"/>
        <w:szCs w:val="20"/>
      </w:rPr>
      <w:t>Please type here</w:t>
    </w:r>
    <w:r>
      <w:rPr>
        <w:sz w:val="20"/>
        <w:szCs w:val="20"/>
      </w:rPr>
      <w:tab/>
    </w:r>
    <w:r w:rsidRPr="00DC6A00">
      <w:rPr>
        <w:sz w:val="20"/>
        <w:szCs w:val="20"/>
      </w:rPr>
      <w:t>0</w:t>
    </w:r>
    <w:r w:rsidRPr="00DC6A00">
      <w:rPr>
        <w:sz w:val="20"/>
        <w:szCs w:val="20"/>
      </w:rPr>
      <w:fldChar w:fldCharType="begin"/>
    </w:r>
    <w:r w:rsidRPr="00DC6A00">
      <w:rPr>
        <w:sz w:val="20"/>
        <w:szCs w:val="20"/>
      </w:rPr>
      <w:instrText xml:space="preserve"> PAGE   \* MERGEFORMAT </w:instrText>
    </w:r>
    <w:r w:rsidRPr="00DC6A00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DC6A00">
      <w:rPr>
        <w:sz w:val="20"/>
        <w:szCs w:val="20"/>
      </w:rPr>
      <w:fldChar w:fldCharType="end"/>
    </w:r>
  </w:p>
  <w:p w14:paraId="04C33532" w14:textId="6FF5C30E" w:rsidR="00EB27D2" w:rsidRPr="00CA1B7E" w:rsidRDefault="00EB27D2" w:rsidP="00CA1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8A4"/>
    <w:multiLevelType w:val="hybridMultilevel"/>
    <w:tmpl w:val="83025C68"/>
    <w:lvl w:ilvl="0" w:tplc="8B00FCE6">
      <w:start w:val="1"/>
      <w:numFmt w:val="bullet"/>
      <w:pStyle w:val="Bullets"/>
      <w:lvlText w:val="_"/>
      <w:lvlJc w:val="left"/>
      <w:pPr>
        <w:ind w:left="360" w:hanging="360"/>
      </w:pPr>
      <w:rPr>
        <w:rFonts w:ascii="Helvetica" w:hAnsi="Helvetic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D69DC"/>
    <w:multiLevelType w:val="hybridMultilevel"/>
    <w:tmpl w:val="720CAA7A"/>
    <w:lvl w:ilvl="0" w:tplc="A5BCAE26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845"/>
    <w:multiLevelType w:val="hybridMultilevel"/>
    <w:tmpl w:val="DD9E7A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4636"/>
    <w:multiLevelType w:val="hybridMultilevel"/>
    <w:tmpl w:val="9CC81220"/>
    <w:lvl w:ilvl="0" w:tplc="A5BCAE26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0187"/>
    <w:multiLevelType w:val="hybridMultilevel"/>
    <w:tmpl w:val="9D4CE878"/>
    <w:lvl w:ilvl="0" w:tplc="57048EC4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8182A"/>
    <w:multiLevelType w:val="hybridMultilevel"/>
    <w:tmpl w:val="C292E25C"/>
    <w:lvl w:ilvl="0" w:tplc="FFFFFFFF">
      <w:start w:val="1"/>
      <w:numFmt w:val="bullet"/>
      <w:lvlText w:val="_"/>
      <w:lvlJc w:val="left"/>
      <w:pPr>
        <w:ind w:left="360" w:hanging="360"/>
      </w:pPr>
      <w:rPr>
        <w:rFonts w:ascii="Helvetica" w:hAnsi="Helvetica" w:hint="default"/>
      </w:rPr>
    </w:lvl>
    <w:lvl w:ilvl="1" w:tplc="A426F296">
      <w:start w:val="1"/>
      <w:numFmt w:val="bullet"/>
      <w:pStyle w:val="BulletsLevel2"/>
      <w:lvlText w:val=""/>
      <w:lvlJc w:val="left"/>
      <w:pPr>
        <w:ind w:left="1080" w:hanging="360"/>
      </w:pPr>
      <w:rPr>
        <w:rFonts w:ascii="Wingdings" w:hAnsi="Wingdings" w:hint="default"/>
        <w:color w:val="E7E6E6" w:themeColor="accent2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A4F6F"/>
    <w:multiLevelType w:val="hybridMultilevel"/>
    <w:tmpl w:val="3CCA652A"/>
    <w:lvl w:ilvl="0" w:tplc="A5BCAE26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C4CC3"/>
    <w:multiLevelType w:val="hybridMultilevel"/>
    <w:tmpl w:val="DB5CFD54"/>
    <w:lvl w:ilvl="0" w:tplc="222C6C36">
      <w:start w:val="1"/>
      <w:numFmt w:val="bullet"/>
      <w:lvlText w:val="_"/>
      <w:lvlJc w:val="left"/>
      <w:pPr>
        <w:ind w:left="360" w:hanging="360"/>
      </w:pPr>
      <w:rPr>
        <w:rFonts w:ascii="Helvetica" w:hAnsi="Helvetica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0A539D"/>
    <w:multiLevelType w:val="hybridMultilevel"/>
    <w:tmpl w:val="A3F45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07916"/>
    <w:multiLevelType w:val="hybridMultilevel"/>
    <w:tmpl w:val="A3F45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556243">
    <w:abstractNumId w:val="8"/>
  </w:num>
  <w:num w:numId="2" w16cid:durableId="433328968">
    <w:abstractNumId w:val="9"/>
  </w:num>
  <w:num w:numId="3" w16cid:durableId="1345748291">
    <w:abstractNumId w:val="7"/>
  </w:num>
  <w:num w:numId="4" w16cid:durableId="1646009196">
    <w:abstractNumId w:val="0"/>
  </w:num>
  <w:num w:numId="5" w16cid:durableId="846333769">
    <w:abstractNumId w:val="5"/>
  </w:num>
  <w:num w:numId="6" w16cid:durableId="1213545373">
    <w:abstractNumId w:val="4"/>
  </w:num>
  <w:num w:numId="7" w16cid:durableId="1879704882">
    <w:abstractNumId w:val="2"/>
  </w:num>
  <w:num w:numId="8" w16cid:durableId="1652557949">
    <w:abstractNumId w:val="1"/>
  </w:num>
  <w:num w:numId="9" w16cid:durableId="397363533">
    <w:abstractNumId w:val="6"/>
  </w:num>
  <w:num w:numId="10" w16cid:durableId="1012800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BC"/>
    <w:rsid w:val="00003E93"/>
    <w:rsid w:val="00006F62"/>
    <w:rsid w:val="000116B3"/>
    <w:rsid w:val="00013FF4"/>
    <w:rsid w:val="000260BD"/>
    <w:rsid w:val="0003108B"/>
    <w:rsid w:val="00051CC7"/>
    <w:rsid w:val="00052B5F"/>
    <w:rsid w:val="00061A34"/>
    <w:rsid w:val="00071FFB"/>
    <w:rsid w:val="0007462B"/>
    <w:rsid w:val="000A181C"/>
    <w:rsid w:val="000C5A53"/>
    <w:rsid w:val="000D0331"/>
    <w:rsid w:val="000D31A1"/>
    <w:rsid w:val="000E4EB5"/>
    <w:rsid w:val="000E6731"/>
    <w:rsid w:val="00102F30"/>
    <w:rsid w:val="00105B54"/>
    <w:rsid w:val="00127BA6"/>
    <w:rsid w:val="001359DF"/>
    <w:rsid w:val="001365FE"/>
    <w:rsid w:val="00155BFE"/>
    <w:rsid w:val="001765DC"/>
    <w:rsid w:val="00185987"/>
    <w:rsid w:val="001A052D"/>
    <w:rsid w:val="001A0CBA"/>
    <w:rsid w:val="001A3B69"/>
    <w:rsid w:val="001C1491"/>
    <w:rsid w:val="00235EF1"/>
    <w:rsid w:val="002425BE"/>
    <w:rsid w:val="00243B6E"/>
    <w:rsid w:val="002602E0"/>
    <w:rsid w:val="00263FF1"/>
    <w:rsid w:val="0027453A"/>
    <w:rsid w:val="0027700F"/>
    <w:rsid w:val="00292286"/>
    <w:rsid w:val="002935EA"/>
    <w:rsid w:val="002A6BE0"/>
    <w:rsid w:val="002D2FEA"/>
    <w:rsid w:val="00303313"/>
    <w:rsid w:val="00313516"/>
    <w:rsid w:val="00337A03"/>
    <w:rsid w:val="00350020"/>
    <w:rsid w:val="003530C3"/>
    <w:rsid w:val="00357192"/>
    <w:rsid w:val="003632DA"/>
    <w:rsid w:val="00371323"/>
    <w:rsid w:val="0038023C"/>
    <w:rsid w:val="003840C7"/>
    <w:rsid w:val="00385766"/>
    <w:rsid w:val="003968C7"/>
    <w:rsid w:val="003A14B4"/>
    <w:rsid w:val="003C2F0F"/>
    <w:rsid w:val="003D7059"/>
    <w:rsid w:val="003D73C2"/>
    <w:rsid w:val="003E2C98"/>
    <w:rsid w:val="0041751D"/>
    <w:rsid w:val="00426B7E"/>
    <w:rsid w:val="00430016"/>
    <w:rsid w:val="00470230"/>
    <w:rsid w:val="004C5498"/>
    <w:rsid w:val="004D0682"/>
    <w:rsid w:val="004E7B49"/>
    <w:rsid w:val="005006E5"/>
    <w:rsid w:val="00504631"/>
    <w:rsid w:val="00510900"/>
    <w:rsid w:val="00514171"/>
    <w:rsid w:val="0051788E"/>
    <w:rsid w:val="00525E7D"/>
    <w:rsid w:val="005263D0"/>
    <w:rsid w:val="00537F9B"/>
    <w:rsid w:val="00541D44"/>
    <w:rsid w:val="00544F20"/>
    <w:rsid w:val="00552759"/>
    <w:rsid w:val="0057530B"/>
    <w:rsid w:val="00576E8E"/>
    <w:rsid w:val="005A3F90"/>
    <w:rsid w:val="005B5E16"/>
    <w:rsid w:val="005C5CF8"/>
    <w:rsid w:val="005D6A7D"/>
    <w:rsid w:val="00612423"/>
    <w:rsid w:val="0061664C"/>
    <w:rsid w:val="006225AC"/>
    <w:rsid w:val="00636FC1"/>
    <w:rsid w:val="0064209D"/>
    <w:rsid w:val="00645551"/>
    <w:rsid w:val="0066591F"/>
    <w:rsid w:val="00665F72"/>
    <w:rsid w:val="006754A2"/>
    <w:rsid w:val="00693E7A"/>
    <w:rsid w:val="0069602A"/>
    <w:rsid w:val="006D02C4"/>
    <w:rsid w:val="006E055E"/>
    <w:rsid w:val="006E73E5"/>
    <w:rsid w:val="00701B8A"/>
    <w:rsid w:val="00701F62"/>
    <w:rsid w:val="00702AC4"/>
    <w:rsid w:val="007145D6"/>
    <w:rsid w:val="00763FCA"/>
    <w:rsid w:val="00770005"/>
    <w:rsid w:val="0077531B"/>
    <w:rsid w:val="007832C5"/>
    <w:rsid w:val="007B341E"/>
    <w:rsid w:val="007B7509"/>
    <w:rsid w:val="007C6F82"/>
    <w:rsid w:val="007D637D"/>
    <w:rsid w:val="008052AF"/>
    <w:rsid w:val="00805AC3"/>
    <w:rsid w:val="00815E1A"/>
    <w:rsid w:val="00843987"/>
    <w:rsid w:val="008518D9"/>
    <w:rsid w:val="00857885"/>
    <w:rsid w:val="00857907"/>
    <w:rsid w:val="00861D5E"/>
    <w:rsid w:val="008722BB"/>
    <w:rsid w:val="00872B24"/>
    <w:rsid w:val="008763B3"/>
    <w:rsid w:val="00892C27"/>
    <w:rsid w:val="00896F9C"/>
    <w:rsid w:val="008979E5"/>
    <w:rsid w:val="008B138C"/>
    <w:rsid w:val="008B4E7F"/>
    <w:rsid w:val="008C62DB"/>
    <w:rsid w:val="008D53BC"/>
    <w:rsid w:val="008D68A4"/>
    <w:rsid w:val="008E7D06"/>
    <w:rsid w:val="009002E4"/>
    <w:rsid w:val="009042B8"/>
    <w:rsid w:val="00905F51"/>
    <w:rsid w:val="00915CF8"/>
    <w:rsid w:val="0093293E"/>
    <w:rsid w:val="009329D8"/>
    <w:rsid w:val="00933088"/>
    <w:rsid w:val="00935B14"/>
    <w:rsid w:val="0095217F"/>
    <w:rsid w:val="00960B5A"/>
    <w:rsid w:val="0096173B"/>
    <w:rsid w:val="00975CBC"/>
    <w:rsid w:val="00977BD7"/>
    <w:rsid w:val="0099057F"/>
    <w:rsid w:val="0099556C"/>
    <w:rsid w:val="009B0648"/>
    <w:rsid w:val="009C0481"/>
    <w:rsid w:val="009C0F87"/>
    <w:rsid w:val="009C484E"/>
    <w:rsid w:val="009C609E"/>
    <w:rsid w:val="009E4D29"/>
    <w:rsid w:val="009F23D0"/>
    <w:rsid w:val="00A10DDB"/>
    <w:rsid w:val="00A226AF"/>
    <w:rsid w:val="00A41899"/>
    <w:rsid w:val="00A60A99"/>
    <w:rsid w:val="00A853A6"/>
    <w:rsid w:val="00A8666C"/>
    <w:rsid w:val="00AB34AB"/>
    <w:rsid w:val="00AB5F9E"/>
    <w:rsid w:val="00AF036E"/>
    <w:rsid w:val="00AF10B4"/>
    <w:rsid w:val="00B10234"/>
    <w:rsid w:val="00B22A1D"/>
    <w:rsid w:val="00B42C86"/>
    <w:rsid w:val="00B50585"/>
    <w:rsid w:val="00B612FF"/>
    <w:rsid w:val="00B63EDF"/>
    <w:rsid w:val="00B7549A"/>
    <w:rsid w:val="00B755F0"/>
    <w:rsid w:val="00B93527"/>
    <w:rsid w:val="00BB54D1"/>
    <w:rsid w:val="00BB5F83"/>
    <w:rsid w:val="00BB6AD2"/>
    <w:rsid w:val="00BC2625"/>
    <w:rsid w:val="00BC6475"/>
    <w:rsid w:val="00BE2600"/>
    <w:rsid w:val="00BE2804"/>
    <w:rsid w:val="00C13B32"/>
    <w:rsid w:val="00C17735"/>
    <w:rsid w:val="00C17D27"/>
    <w:rsid w:val="00C320E0"/>
    <w:rsid w:val="00C46280"/>
    <w:rsid w:val="00C56EE0"/>
    <w:rsid w:val="00C66D53"/>
    <w:rsid w:val="00C70BAE"/>
    <w:rsid w:val="00C82B3B"/>
    <w:rsid w:val="00C83F89"/>
    <w:rsid w:val="00CA1195"/>
    <w:rsid w:val="00CA1B7E"/>
    <w:rsid w:val="00CB14CC"/>
    <w:rsid w:val="00CB2A22"/>
    <w:rsid w:val="00CB4DFA"/>
    <w:rsid w:val="00CC1DBD"/>
    <w:rsid w:val="00CD597F"/>
    <w:rsid w:val="00CF16A2"/>
    <w:rsid w:val="00D13186"/>
    <w:rsid w:val="00D37E00"/>
    <w:rsid w:val="00D60B2F"/>
    <w:rsid w:val="00D7176E"/>
    <w:rsid w:val="00D802A3"/>
    <w:rsid w:val="00D8049E"/>
    <w:rsid w:val="00D82C4F"/>
    <w:rsid w:val="00D9161F"/>
    <w:rsid w:val="00D92A6E"/>
    <w:rsid w:val="00D92F1A"/>
    <w:rsid w:val="00D94320"/>
    <w:rsid w:val="00D97E4F"/>
    <w:rsid w:val="00DB5044"/>
    <w:rsid w:val="00DC6A00"/>
    <w:rsid w:val="00DD1DFF"/>
    <w:rsid w:val="00DE6120"/>
    <w:rsid w:val="00E26D9D"/>
    <w:rsid w:val="00E33327"/>
    <w:rsid w:val="00E34761"/>
    <w:rsid w:val="00E4240B"/>
    <w:rsid w:val="00E51160"/>
    <w:rsid w:val="00E643CC"/>
    <w:rsid w:val="00E66867"/>
    <w:rsid w:val="00E75C5D"/>
    <w:rsid w:val="00EA79A8"/>
    <w:rsid w:val="00EB27D2"/>
    <w:rsid w:val="00EB46D6"/>
    <w:rsid w:val="00EC7F61"/>
    <w:rsid w:val="00EF4B22"/>
    <w:rsid w:val="00F02F35"/>
    <w:rsid w:val="00F03C54"/>
    <w:rsid w:val="00F104EE"/>
    <w:rsid w:val="00F22A0D"/>
    <w:rsid w:val="00F43C71"/>
    <w:rsid w:val="00F529B3"/>
    <w:rsid w:val="00F643C8"/>
    <w:rsid w:val="00F6636C"/>
    <w:rsid w:val="00F773F5"/>
    <w:rsid w:val="00F87E14"/>
    <w:rsid w:val="00FA3761"/>
    <w:rsid w:val="00FF58FB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5CA1E"/>
  <w15:chartTrackingRefBased/>
  <w15:docId w15:val="{3686634D-F762-403E-BBB7-FA1517A0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2B"/>
    <w:pPr>
      <w:spacing w:after="240" w:line="264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2773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5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2773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3BC"/>
  </w:style>
  <w:style w:type="paragraph" w:styleId="Footer">
    <w:name w:val="footer"/>
    <w:basedOn w:val="Normal"/>
    <w:link w:val="FooterChar"/>
    <w:uiPriority w:val="99"/>
    <w:unhideWhenUsed/>
    <w:rsid w:val="008D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3BC"/>
  </w:style>
  <w:style w:type="paragraph" w:customStyle="1" w:styleId="EffieHeader">
    <w:name w:val="Effie Header"/>
    <w:basedOn w:val="Normal"/>
    <w:link w:val="EffieHeaderChar"/>
    <w:qFormat/>
    <w:rsid w:val="003968C7"/>
    <w:pPr>
      <w:pBdr>
        <w:top w:val="single" w:sz="4" w:space="1" w:color="auto"/>
      </w:pBdr>
      <w:tabs>
        <w:tab w:val="left" w:pos="3686"/>
      </w:tabs>
      <w:spacing w:before="69"/>
    </w:pPr>
    <w:rPr>
      <w:spacing w:val="-2"/>
      <w:sz w:val="12"/>
    </w:rPr>
  </w:style>
  <w:style w:type="paragraph" w:styleId="BodyText">
    <w:name w:val="Body Text"/>
    <w:aliases w:val="Body Text first para"/>
    <w:basedOn w:val="Normal"/>
    <w:link w:val="BodyTextChar"/>
    <w:uiPriority w:val="1"/>
    <w:qFormat/>
    <w:rsid w:val="0007462B"/>
    <w:pPr>
      <w:widowControl w:val="0"/>
      <w:autoSpaceDE w:val="0"/>
      <w:autoSpaceDN w:val="0"/>
      <w:spacing w:before="240" w:after="0" w:line="276" w:lineRule="auto"/>
      <w:ind w:left="102" w:right="573"/>
    </w:pPr>
    <w:rPr>
      <w:rFonts w:ascii="Helvetica" w:eastAsia="Helvetica" w:hAnsi="Helvetica" w:cs="Helvetica"/>
      <w:szCs w:val="18"/>
      <w:lang w:val="en-US"/>
    </w:rPr>
  </w:style>
  <w:style w:type="character" w:customStyle="1" w:styleId="EffieHeaderChar">
    <w:name w:val="Effie Header Char"/>
    <w:basedOn w:val="DefaultParagraphFont"/>
    <w:link w:val="EffieHeader"/>
    <w:rsid w:val="003968C7"/>
    <w:rPr>
      <w:spacing w:val="-2"/>
      <w:sz w:val="12"/>
    </w:rPr>
  </w:style>
  <w:style w:type="character" w:customStyle="1" w:styleId="BodyTextChar">
    <w:name w:val="Body Text Char"/>
    <w:aliases w:val="Body Text first para Char"/>
    <w:basedOn w:val="DefaultParagraphFont"/>
    <w:link w:val="BodyText"/>
    <w:uiPriority w:val="1"/>
    <w:rsid w:val="0007462B"/>
    <w:rPr>
      <w:rFonts w:ascii="Helvetica" w:eastAsia="Helvetica" w:hAnsi="Helvetica" w:cs="Helvetica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3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36FC1"/>
    <w:pPr>
      <w:spacing w:after="160" w:line="259" w:lineRule="auto"/>
      <w:ind w:left="720"/>
      <w:contextualSpacing/>
    </w:pPr>
    <w:rPr>
      <w:sz w:val="22"/>
    </w:rPr>
  </w:style>
  <w:style w:type="paragraph" w:customStyle="1" w:styleId="Bullets">
    <w:name w:val="Bullets"/>
    <w:basedOn w:val="ListParagraph"/>
    <w:link w:val="BulletsChar"/>
    <w:qFormat/>
    <w:rsid w:val="00510900"/>
    <w:pPr>
      <w:numPr>
        <w:numId w:val="4"/>
      </w:numPr>
      <w:tabs>
        <w:tab w:val="left" w:pos="2171"/>
        <w:tab w:val="left" w:pos="4439"/>
      </w:tabs>
      <w:spacing w:after="80" w:line="264" w:lineRule="auto"/>
      <w:ind w:left="187" w:hanging="187"/>
    </w:pPr>
    <w:rPr>
      <w:sz w:val="18"/>
      <w:szCs w:val="18"/>
    </w:rPr>
  </w:style>
  <w:style w:type="paragraph" w:customStyle="1" w:styleId="BulletsLevel2">
    <w:name w:val="Bullets Level 2"/>
    <w:basedOn w:val="Bullets"/>
    <w:link w:val="BulletsLevel2Char"/>
    <w:qFormat/>
    <w:rsid w:val="000A181C"/>
    <w:pPr>
      <w:numPr>
        <w:ilvl w:val="1"/>
        <w:numId w:val="5"/>
      </w:numPr>
      <w:ind w:left="470" w:hanging="283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10900"/>
  </w:style>
  <w:style w:type="character" w:customStyle="1" w:styleId="BulletsChar">
    <w:name w:val="Bullets Char"/>
    <w:basedOn w:val="ListParagraphChar"/>
    <w:link w:val="Bullets"/>
    <w:rsid w:val="00510900"/>
    <w:rPr>
      <w:sz w:val="18"/>
      <w:szCs w:val="18"/>
    </w:rPr>
  </w:style>
  <w:style w:type="paragraph" w:customStyle="1" w:styleId="SectionHeader">
    <w:name w:val="Section Header"/>
    <w:basedOn w:val="Header"/>
    <w:link w:val="SectionHeaderChar"/>
    <w:qFormat/>
    <w:rsid w:val="00843987"/>
    <w:rPr>
      <w:rFonts w:ascii="Times New Roman" w:hAnsi="Times New Roman" w:cs="Times New Roman"/>
      <w:i/>
      <w:iCs/>
      <w:sz w:val="30"/>
      <w:szCs w:val="30"/>
    </w:rPr>
  </w:style>
  <w:style w:type="character" w:customStyle="1" w:styleId="BulletsLevel2Char">
    <w:name w:val="Bullets Level 2 Char"/>
    <w:basedOn w:val="BulletsChar"/>
    <w:link w:val="BulletsLevel2"/>
    <w:rsid w:val="000A181C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45D6"/>
    <w:rPr>
      <w:rFonts w:asciiTheme="majorHAnsi" w:eastAsiaTheme="majorEastAsia" w:hAnsiTheme="majorHAnsi" w:cstheme="majorBidi"/>
      <w:color w:val="927739" w:themeColor="accent1" w:themeShade="BF"/>
      <w:sz w:val="32"/>
      <w:szCs w:val="32"/>
    </w:rPr>
  </w:style>
  <w:style w:type="character" w:customStyle="1" w:styleId="SectionHeaderChar">
    <w:name w:val="Section Header Char"/>
    <w:basedOn w:val="HeaderChar"/>
    <w:link w:val="SectionHeader"/>
    <w:rsid w:val="00843987"/>
    <w:rPr>
      <w:rFonts w:ascii="Times New Roman" w:hAnsi="Times New Roman" w:cs="Times New Roman"/>
      <w:i/>
      <w:i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5D6"/>
    <w:rPr>
      <w:rFonts w:asciiTheme="majorHAnsi" w:eastAsiaTheme="majorEastAsia" w:hAnsiTheme="majorHAnsi" w:cstheme="majorBidi"/>
      <w:color w:val="927739" w:themeColor="accent1" w:themeShade="BF"/>
      <w:sz w:val="26"/>
      <w:szCs w:val="26"/>
    </w:rPr>
  </w:style>
  <w:style w:type="paragraph" w:customStyle="1" w:styleId="Contentstitles">
    <w:name w:val="Contents titles"/>
    <w:basedOn w:val="Normal"/>
    <w:link w:val="ContentstitlesChar"/>
    <w:qFormat/>
    <w:rsid w:val="00E75C5D"/>
    <w:rPr>
      <w:rFonts w:cstheme="minorHAnsi"/>
      <w:b/>
      <w:bCs/>
      <w:lang w:val="mi-NZ"/>
    </w:rPr>
  </w:style>
  <w:style w:type="paragraph" w:styleId="TOC1">
    <w:name w:val="toc 1"/>
    <w:basedOn w:val="Normal"/>
    <w:next w:val="Normal"/>
    <w:autoRedefine/>
    <w:uiPriority w:val="39"/>
    <w:unhideWhenUsed/>
    <w:rsid w:val="00A10DDB"/>
    <w:pPr>
      <w:spacing w:before="240" w:after="120"/>
    </w:pPr>
    <w:rPr>
      <w:b/>
      <w:bCs/>
      <w:sz w:val="20"/>
      <w:szCs w:val="20"/>
    </w:rPr>
  </w:style>
  <w:style w:type="character" w:customStyle="1" w:styleId="ContentstitlesChar">
    <w:name w:val="Contents titles Char"/>
    <w:basedOn w:val="DefaultParagraphFont"/>
    <w:link w:val="Contentstitles"/>
    <w:rsid w:val="00E75C5D"/>
    <w:rPr>
      <w:rFonts w:cstheme="minorHAnsi"/>
      <w:b/>
      <w:bCs/>
      <w:sz w:val="18"/>
      <w:lang w:val="mi-NZ"/>
    </w:rPr>
  </w:style>
  <w:style w:type="paragraph" w:styleId="TOC2">
    <w:name w:val="toc 2"/>
    <w:basedOn w:val="Normal"/>
    <w:next w:val="Normal"/>
    <w:autoRedefine/>
    <w:uiPriority w:val="39"/>
    <w:unhideWhenUsed/>
    <w:rsid w:val="009B0648"/>
    <w:pPr>
      <w:tabs>
        <w:tab w:val="right" w:pos="9639"/>
        <w:tab w:val="right" w:pos="10762"/>
      </w:tabs>
      <w:spacing w:before="120" w:after="0"/>
      <w:ind w:left="3686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A10DDB"/>
    <w:pPr>
      <w:spacing w:after="0"/>
      <w:ind w:left="36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10DDB"/>
    <w:pPr>
      <w:spacing w:after="0"/>
      <w:ind w:left="5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10DDB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10DDB"/>
    <w:pPr>
      <w:spacing w:after="0"/>
      <w:ind w:left="9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10DDB"/>
    <w:pPr>
      <w:spacing w:after="0"/>
      <w:ind w:left="108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10DDB"/>
    <w:pPr>
      <w:spacing w:after="0"/>
      <w:ind w:left="126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10DDB"/>
    <w:pPr>
      <w:spacing w:after="0"/>
      <w:ind w:left="1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0DDB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EFFIES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BC9D54"/>
      </a:accent1>
      <a:accent2>
        <a:srgbClr val="E7E6E6"/>
      </a:accent2>
      <a:accent3>
        <a:srgbClr val="A5A5A5"/>
      </a:accent3>
      <a:accent4>
        <a:srgbClr val="BC9D54"/>
      </a:accent4>
      <a:accent5>
        <a:srgbClr val="A5A5A5"/>
      </a:accent5>
      <a:accent6>
        <a:srgbClr val="E7E6E6"/>
      </a:accent6>
      <a:hlink>
        <a:srgbClr val="000000"/>
      </a:hlink>
      <a:folHlink>
        <a:srgbClr val="7F7F7F"/>
      </a:folHlink>
    </a:clrScheme>
    <a:fontScheme name="EFFIES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lcf76f155ced4ddcb4097134ff3c332f xmlns="78d86c1e-c103-45e1-9b77-d02aadd176ac">
      <Terms xmlns="http://schemas.microsoft.com/office/infopath/2007/PartnerControls"/>
    </lcf76f155ced4ddcb4097134ff3c332f>
    <TaxCatchAll xmlns="9ba16f08-12c6-404a-ad9c-cc3d5a8787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A10BC335AE54AA0D56107CC7DEAAA" ma:contentTypeVersion="20" ma:contentTypeDescription="Create a new document." ma:contentTypeScope="" ma:versionID="c6f85ed32f1490869deead657605502f">
  <xsd:schema xmlns:xsd="http://www.w3.org/2001/XMLSchema" xmlns:xs="http://www.w3.org/2001/XMLSchema" xmlns:p="http://schemas.microsoft.com/office/2006/metadata/properties" xmlns:ns2="http://schemas.microsoft.com/sharepoint/v3/fields" xmlns:ns3="78d86c1e-c103-45e1-9b77-d02aadd176ac" xmlns:ns4="9ba16f08-12c6-404a-ad9c-cc3d5a8787a5" targetNamespace="http://schemas.microsoft.com/office/2006/metadata/properties" ma:root="true" ma:fieldsID="d62e1bc2f1774d93861629f29e0c4425" ns2:_="" ns3:_="" ns4:_="">
    <xsd:import namespace="http://schemas.microsoft.com/sharepoint/v3/fields"/>
    <xsd:import namespace="78d86c1e-c103-45e1-9b77-d02aadd176ac"/>
    <xsd:import namespace="9ba16f08-12c6-404a-ad9c-cc3d5a8787a5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8" nillable="true" ma:displayName="Date Modified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6c1e-c103-45e1-9b77-d02aadd17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0f0a2f-cdfb-4f9e-91da-2de17183d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16f08-12c6-404a-ad9c-cc3d5a8787a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8a45e9a-d0da-46ff-9190-49844d83d8f5}" ma:internalName="TaxCatchAll" ma:showField="CatchAllData" ma:web="9ba16f08-12c6-404a-ad9c-cc3d5a878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A4B90-77CA-4EF7-99ED-EFD598D01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3D553-BC84-4484-8A8C-794A0104679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78d86c1e-c103-45e1-9b77-d02aadd176ac"/>
    <ds:schemaRef ds:uri="9ba16f08-12c6-404a-ad9c-cc3d5a8787a5"/>
  </ds:schemaRefs>
</ds:datastoreItem>
</file>

<file path=customXml/itemProps3.xml><?xml version="1.0" encoding="utf-8"?>
<ds:datastoreItem xmlns:ds="http://schemas.openxmlformats.org/officeDocument/2006/customXml" ds:itemID="{9D2D078F-8DF0-4086-A42E-EEF7D30F47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072417-7B2A-470F-BA00-59A29288A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8d86c1e-c103-45e1-9b77-d02aadd176ac"/>
    <ds:schemaRef ds:uri="9ba16f08-12c6-404a-ad9c-cc3d5a878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Stonelake</dc:creator>
  <cp:keywords/>
  <dc:description/>
  <cp:lastModifiedBy>Kirsten Pearce</cp:lastModifiedBy>
  <cp:revision>22</cp:revision>
  <cp:lastPrinted>2022-06-18T05:40:00Z</cp:lastPrinted>
  <dcterms:created xsi:type="dcterms:W3CDTF">2023-03-28T01:53:00Z</dcterms:created>
  <dcterms:modified xsi:type="dcterms:W3CDTF">2023-04-25T21:59:00Z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0x01010022DA10BC335AE54AA0D56107CC7DEAAA</vt:lpwstr>
  </property>
  <property fmtid="{D5CDD505-2E9C-101B-9397-08002B2CF9AE}" pid="3" name="Order">
    <vt:r8>8787000</vt:r8>
  </property>
  <property fmtid="{D5CDD505-2E9C-101B-9397-08002B2CF9AE}" pid="4" name="MediaServiceImageTags">
    <vt:lpwstr/>
  </property>
</Properties>
</file>